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B77" w:rsidRPr="009E3415" w:rsidRDefault="00AF1B77" w:rsidP="00AF1B77">
      <w:pPr>
        <w:jc w:val="center"/>
        <w:rPr>
          <w:rFonts w:ascii="清松手寫體4-Regular" w:eastAsia="清松手寫體4-Regular" w:hAnsi="清松手寫體4-Regular"/>
          <w:b/>
          <w:sz w:val="96"/>
          <w:szCs w:val="56"/>
        </w:rPr>
      </w:pPr>
      <w:r w:rsidRPr="009E3415">
        <w:rPr>
          <w:rFonts w:ascii="清松手寫體4-Regular" w:eastAsia="清松手寫體4-Regular" w:hAnsi="清松手寫體4-Regular" w:hint="eastAsia"/>
          <w:b/>
          <w:sz w:val="96"/>
          <w:szCs w:val="56"/>
        </w:rPr>
        <w:t>苗栗縣私立佳</w:t>
      </w:r>
      <w:proofErr w:type="gramStart"/>
      <w:r w:rsidRPr="009E3415">
        <w:rPr>
          <w:rFonts w:ascii="清松手寫體4-Regular" w:eastAsia="清松手寫體4-Regular" w:hAnsi="清松手寫體4-Regular" w:hint="eastAsia"/>
          <w:b/>
          <w:sz w:val="96"/>
          <w:szCs w:val="56"/>
        </w:rPr>
        <w:t>佳</w:t>
      </w:r>
      <w:proofErr w:type="gramEnd"/>
      <w:r w:rsidRPr="009E3415">
        <w:rPr>
          <w:rFonts w:ascii="清松手寫體4-Regular" w:eastAsia="清松手寫體4-Regular" w:hAnsi="清松手寫體4-Regular" w:hint="eastAsia"/>
          <w:b/>
          <w:sz w:val="96"/>
          <w:szCs w:val="56"/>
        </w:rPr>
        <w:t>幼兒園</w:t>
      </w:r>
    </w:p>
    <w:p w:rsidR="00AF1B77" w:rsidRPr="009E3415" w:rsidRDefault="002C59FE" w:rsidP="00AF1B77">
      <w:pPr>
        <w:jc w:val="center"/>
        <w:rPr>
          <w:rFonts w:ascii="清松手寫體4-Regular" w:eastAsia="清松手寫體4-Regular" w:hAnsi="清松手寫體4-Regular"/>
          <w:b/>
          <w:sz w:val="72"/>
          <w:szCs w:val="56"/>
        </w:rPr>
      </w:pPr>
      <w:r w:rsidRPr="009E3415">
        <w:rPr>
          <w:rFonts w:ascii="清松手寫體4-Regular" w:eastAsia="清松手寫體4-Regular" w:hAnsi="清松手寫體4-Regular" w:hint="eastAsia"/>
          <w:b/>
          <w:sz w:val="72"/>
          <w:szCs w:val="56"/>
        </w:rPr>
        <w:t>11</w:t>
      </w:r>
      <w:r w:rsidR="009E3415" w:rsidRPr="009E3415">
        <w:rPr>
          <w:rFonts w:ascii="清松手寫體4-Regular" w:eastAsia="清松手寫體4-Regular" w:hAnsi="清松手寫體4-Regular" w:hint="eastAsia"/>
          <w:b/>
          <w:sz w:val="72"/>
          <w:szCs w:val="56"/>
        </w:rPr>
        <w:t>3</w:t>
      </w:r>
      <w:r w:rsidR="00AF1B77" w:rsidRPr="009E3415">
        <w:rPr>
          <w:rFonts w:ascii="清松手寫體4-Regular" w:eastAsia="清松手寫體4-Regular" w:hAnsi="清松手寫體4-Regular" w:hint="eastAsia"/>
          <w:b/>
          <w:sz w:val="72"/>
          <w:szCs w:val="56"/>
        </w:rPr>
        <w:t>學年度</w:t>
      </w:r>
    </w:p>
    <w:p w:rsidR="00AF1B77" w:rsidRPr="009E3415" w:rsidRDefault="00AF1B77" w:rsidP="00AF1B77">
      <w:pPr>
        <w:jc w:val="center"/>
        <w:rPr>
          <w:rFonts w:ascii="清松手寫體4-Regular" w:eastAsia="清松手寫體4-Regular" w:hAnsi="清松手寫體4-Regular"/>
          <w:b/>
          <w:sz w:val="144"/>
          <w:szCs w:val="144"/>
        </w:rPr>
      </w:pPr>
      <w:r w:rsidRPr="009E3415">
        <w:rPr>
          <w:rFonts w:ascii="清松手寫體4-Regular" w:eastAsia="清松手寫體4-Regular" w:hAnsi="清松手寫體4-Regular" w:hint="eastAsia"/>
          <w:b/>
          <w:sz w:val="144"/>
          <w:szCs w:val="144"/>
        </w:rPr>
        <w:t>家長手冊</w:t>
      </w:r>
    </w:p>
    <w:p w:rsidR="00AF1B77" w:rsidRDefault="00AF1B77">
      <w:pPr>
        <w:widowControl/>
        <w:rPr>
          <w:rFonts w:ascii="標楷體" w:eastAsia="標楷體" w:hAnsi="標楷體"/>
          <w:b/>
          <w:sz w:val="36"/>
          <w:szCs w:val="36"/>
        </w:rPr>
      </w:pPr>
      <w:r>
        <w:rPr>
          <w:rFonts w:ascii="華康POP1體W5" w:eastAsia="華康POP1體W5"/>
          <w:b/>
          <w:noProof/>
          <w:sz w:val="56"/>
          <w:szCs w:val="56"/>
        </w:rPr>
        <w:drawing>
          <wp:anchor distT="0" distB="0" distL="114300" distR="114300" simplePos="0" relativeHeight="251658240" behindDoc="0" locked="0" layoutInCell="1" allowOverlap="1" wp14:anchorId="157A5C48" wp14:editId="1232F6F9">
            <wp:simplePos x="0" y="0"/>
            <wp:positionH relativeFrom="column">
              <wp:posOffset>979170</wp:posOffset>
            </wp:positionH>
            <wp:positionV relativeFrom="paragraph">
              <wp:posOffset>723900</wp:posOffset>
            </wp:positionV>
            <wp:extent cx="5007610" cy="5007610"/>
            <wp:effectExtent l="0" t="0" r="2540" b="2540"/>
            <wp:wrapSquare wrapText="bothSides"/>
            <wp:docPr id="4" name="圖片 4" descr="D:\107行政全部資料\圖(暫)\sougei_so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7行政全部資料\圖(暫)\sougei_sof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7610" cy="5007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sz w:val="36"/>
          <w:szCs w:val="36"/>
        </w:rPr>
        <w:br w:type="page"/>
      </w:r>
    </w:p>
    <w:p w:rsidR="00AF1B77" w:rsidRPr="00773EE0" w:rsidRDefault="00AF1B77" w:rsidP="00773EE0">
      <w:pPr>
        <w:pStyle w:val="a4"/>
        <w:numPr>
          <w:ilvl w:val="0"/>
          <w:numId w:val="15"/>
        </w:numPr>
        <w:ind w:leftChars="0"/>
        <w:rPr>
          <w:rFonts w:ascii="標楷體" w:eastAsia="標楷體" w:hAnsi="標楷體"/>
          <w:b/>
          <w:sz w:val="36"/>
          <w:szCs w:val="36"/>
        </w:rPr>
      </w:pPr>
      <w:r w:rsidRPr="00773EE0">
        <w:rPr>
          <w:rFonts w:ascii="標楷體" w:eastAsia="標楷體" w:hAnsi="標楷體" w:hint="eastAsia"/>
          <w:b/>
          <w:sz w:val="36"/>
          <w:szCs w:val="36"/>
        </w:rPr>
        <w:lastRenderedPageBreak/>
        <w:t>聯絡</w:t>
      </w:r>
      <w:proofErr w:type="gramStart"/>
      <w:r w:rsidRPr="00773EE0">
        <w:rPr>
          <w:rFonts w:ascii="標楷體" w:eastAsia="標楷體" w:hAnsi="標楷體" w:hint="eastAsia"/>
          <w:b/>
          <w:sz w:val="36"/>
          <w:szCs w:val="36"/>
        </w:rPr>
        <w:t>簿</w:t>
      </w:r>
      <w:proofErr w:type="gramEnd"/>
      <w:r w:rsidRPr="00773EE0">
        <w:rPr>
          <w:rFonts w:ascii="標楷體" w:eastAsia="標楷體" w:hAnsi="標楷體" w:hint="eastAsia"/>
          <w:b/>
          <w:sz w:val="36"/>
          <w:szCs w:val="36"/>
        </w:rPr>
        <w:t>使用</w:t>
      </w:r>
    </w:p>
    <w:p w:rsidR="00AF1B77" w:rsidRPr="00B932A2" w:rsidRDefault="00AF1B77" w:rsidP="00AF1B77">
      <w:pPr>
        <w:pStyle w:val="a4"/>
        <w:numPr>
          <w:ilvl w:val="0"/>
          <w:numId w:val="2"/>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仔細閱讀</w:t>
      </w:r>
      <w:proofErr w:type="gramStart"/>
      <w:r w:rsidRPr="00B932A2">
        <w:rPr>
          <w:rFonts w:ascii="標楷體" w:eastAsia="標楷體" w:hAnsi="標楷體" w:hint="eastAsia"/>
          <w:sz w:val="26"/>
          <w:szCs w:val="26"/>
        </w:rPr>
        <w:t>〝</w:t>
      </w:r>
      <w:proofErr w:type="gramEnd"/>
      <w:r w:rsidRPr="00B932A2">
        <w:rPr>
          <w:rFonts w:ascii="標楷體" w:eastAsia="標楷體" w:hAnsi="標楷體" w:hint="eastAsia"/>
          <w:sz w:val="26"/>
          <w:szCs w:val="26"/>
        </w:rPr>
        <w:t>家長須知</w:t>
      </w:r>
      <w:proofErr w:type="gramStart"/>
      <w:r w:rsidRPr="00B932A2">
        <w:rPr>
          <w:rFonts w:ascii="標楷體" w:eastAsia="標楷體" w:hAnsi="標楷體" w:hint="eastAsia"/>
          <w:sz w:val="26"/>
          <w:szCs w:val="26"/>
        </w:rPr>
        <w:t>〞</w:t>
      </w:r>
      <w:proofErr w:type="gramEnd"/>
      <w:r w:rsidRPr="00B932A2">
        <w:rPr>
          <w:rFonts w:ascii="標楷體" w:eastAsia="標楷體" w:hAnsi="標楷體" w:hint="eastAsia"/>
          <w:sz w:val="26"/>
          <w:szCs w:val="26"/>
        </w:rPr>
        <w:t>。</w:t>
      </w:r>
    </w:p>
    <w:p w:rsidR="00AF1B77" w:rsidRPr="00B932A2" w:rsidRDefault="00AF1B77" w:rsidP="00AF1B77">
      <w:pPr>
        <w:pStyle w:val="a4"/>
        <w:numPr>
          <w:ilvl w:val="0"/>
          <w:numId w:val="2"/>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務必詳細填寫</w:t>
      </w:r>
      <w:proofErr w:type="gramStart"/>
      <w:r w:rsidRPr="00B932A2">
        <w:rPr>
          <w:rFonts w:ascii="標楷體" w:eastAsia="標楷體" w:hAnsi="標楷體"/>
          <w:sz w:val="26"/>
          <w:szCs w:val="26"/>
        </w:rPr>
        <w:t>〝</w:t>
      </w:r>
      <w:proofErr w:type="gramEnd"/>
      <w:r w:rsidRPr="00B932A2">
        <w:rPr>
          <w:rFonts w:ascii="標楷體" w:eastAsia="標楷體" w:hAnsi="標楷體" w:hint="eastAsia"/>
          <w:sz w:val="26"/>
          <w:szCs w:val="26"/>
        </w:rPr>
        <w:t>幼兒綜合基本資料</w:t>
      </w:r>
      <w:proofErr w:type="gramStart"/>
      <w:r w:rsidRPr="00B932A2">
        <w:rPr>
          <w:rFonts w:ascii="標楷體" w:eastAsia="標楷體" w:hAnsi="標楷體"/>
          <w:sz w:val="26"/>
          <w:szCs w:val="26"/>
        </w:rPr>
        <w:t>〞</w:t>
      </w:r>
      <w:proofErr w:type="gramEnd"/>
      <w:r w:rsidRPr="00B932A2">
        <w:rPr>
          <w:rFonts w:ascii="標楷體" w:eastAsia="標楷體" w:hAnsi="標楷體" w:hint="eastAsia"/>
          <w:sz w:val="26"/>
          <w:szCs w:val="26"/>
        </w:rPr>
        <w:t>，以便在發生</w:t>
      </w:r>
      <w:r w:rsidRPr="00B932A2">
        <w:rPr>
          <w:rFonts w:ascii="標楷體" w:eastAsia="標楷體" w:hAnsi="標楷體" w:hint="eastAsia"/>
          <w:sz w:val="26"/>
          <w:szCs w:val="26"/>
          <w:u w:val="single"/>
        </w:rPr>
        <w:t>緊急事件</w:t>
      </w:r>
      <w:r w:rsidRPr="00B932A2">
        <w:rPr>
          <w:rFonts w:ascii="標楷體" w:eastAsia="標楷體" w:hAnsi="標楷體" w:hint="eastAsia"/>
          <w:sz w:val="26"/>
          <w:szCs w:val="26"/>
        </w:rPr>
        <w:t>時能及時聯絡到家長。</w:t>
      </w:r>
    </w:p>
    <w:p w:rsidR="00AF1B77" w:rsidRPr="00B932A2" w:rsidRDefault="00AF1B77" w:rsidP="00AF1B77">
      <w:pPr>
        <w:pStyle w:val="a4"/>
        <w:numPr>
          <w:ilvl w:val="0"/>
          <w:numId w:val="2"/>
        </w:numPr>
        <w:spacing w:line="400" w:lineRule="exact"/>
        <w:ind w:leftChars="0" w:left="482" w:hanging="482"/>
        <w:rPr>
          <w:rFonts w:ascii="標楷體" w:eastAsia="標楷體" w:hAnsi="標楷體"/>
          <w:sz w:val="26"/>
          <w:szCs w:val="26"/>
        </w:rPr>
      </w:pPr>
      <w:r w:rsidRPr="00B932A2">
        <w:rPr>
          <w:rFonts w:ascii="標楷體" w:eastAsia="標楷體" w:hAnsi="標楷體" w:hint="eastAsia"/>
          <w:b/>
          <w:sz w:val="26"/>
          <w:szCs w:val="26"/>
        </w:rPr>
        <w:t>每日</w:t>
      </w:r>
      <w:r>
        <w:rPr>
          <w:rFonts w:ascii="標楷體" w:eastAsia="標楷體" w:hAnsi="標楷體" w:hint="eastAsia"/>
          <w:sz w:val="26"/>
          <w:szCs w:val="26"/>
        </w:rPr>
        <w:t>皆會填寫聯絡簿</w:t>
      </w:r>
      <w:r w:rsidRPr="00B932A2">
        <w:rPr>
          <w:rFonts w:ascii="標楷體" w:eastAsia="標楷體" w:hAnsi="標楷體" w:hint="eastAsia"/>
          <w:sz w:val="26"/>
          <w:szCs w:val="26"/>
        </w:rPr>
        <w:t>，請家長</w:t>
      </w:r>
      <w:r w:rsidRPr="00B932A2">
        <w:rPr>
          <w:rFonts w:ascii="標楷體" w:eastAsia="標楷體" w:hAnsi="標楷體" w:hint="eastAsia"/>
          <w:b/>
          <w:sz w:val="26"/>
          <w:szCs w:val="26"/>
        </w:rPr>
        <w:t>務必</w:t>
      </w:r>
      <w:r w:rsidRPr="00B932A2">
        <w:rPr>
          <w:rFonts w:ascii="標楷體" w:eastAsia="標楷體" w:hAnsi="標楷體" w:hint="eastAsia"/>
          <w:sz w:val="26"/>
          <w:szCs w:val="26"/>
        </w:rPr>
        <w:t>每日</w:t>
      </w:r>
      <w:r w:rsidRPr="00B932A2">
        <w:rPr>
          <w:rFonts w:ascii="標楷體" w:eastAsia="標楷體" w:hAnsi="標楷體" w:hint="eastAsia"/>
          <w:b/>
          <w:sz w:val="26"/>
          <w:szCs w:val="26"/>
        </w:rPr>
        <w:t>確認並簽章</w:t>
      </w:r>
      <w:r w:rsidRPr="00B932A2">
        <w:rPr>
          <w:rFonts w:ascii="標楷體" w:eastAsia="標楷體" w:hAnsi="標楷體" w:hint="eastAsia"/>
          <w:sz w:val="26"/>
          <w:szCs w:val="26"/>
        </w:rPr>
        <w:t>，以免漏掉重要訊息。</w:t>
      </w:r>
    </w:p>
    <w:p w:rsidR="00AF1B77" w:rsidRPr="00B932A2" w:rsidRDefault="00AF1B77" w:rsidP="00AF1B77">
      <w:pPr>
        <w:spacing w:line="400" w:lineRule="exact"/>
        <w:rPr>
          <w:rFonts w:ascii="標楷體" w:eastAsia="標楷體" w:hAnsi="標楷體"/>
          <w:sz w:val="26"/>
          <w:szCs w:val="26"/>
        </w:rPr>
      </w:pPr>
    </w:p>
    <w:p w:rsidR="00AF1B77" w:rsidRPr="00773EE0" w:rsidRDefault="00AF1B77" w:rsidP="00773EE0">
      <w:pPr>
        <w:pStyle w:val="a4"/>
        <w:numPr>
          <w:ilvl w:val="0"/>
          <w:numId w:val="15"/>
        </w:numPr>
        <w:spacing w:line="540" w:lineRule="exact"/>
        <w:ind w:leftChars="0"/>
        <w:rPr>
          <w:rFonts w:ascii="標楷體" w:eastAsia="標楷體" w:hAnsi="標楷體"/>
          <w:b/>
          <w:sz w:val="36"/>
          <w:szCs w:val="36"/>
        </w:rPr>
      </w:pPr>
      <w:r w:rsidRPr="00773EE0">
        <w:rPr>
          <w:rFonts w:ascii="標楷體" w:eastAsia="標楷體" w:hAnsi="標楷體" w:hint="eastAsia"/>
          <w:b/>
          <w:sz w:val="36"/>
          <w:szCs w:val="36"/>
        </w:rPr>
        <w:t>上下課時間</w:t>
      </w:r>
    </w:p>
    <w:p w:rsidR="00AF1B77" w:rsidRPr="00B932A2" w:rsidRDefault="00AF1B77" w:rsidP="00AF1B77">
      <w:pPr>
        <w:pStyle w:val="a4"/>
        <w:numPr>
          <w:ilvl w:val="0"/>
          <w:numId w:val="3"/>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入園時間：早上7:00 ~ 8:30 。</w:t>
      </w:r>
    </w:p>
    <w:p w:rsidR="00AF1B77" w:rsidRDefault="00AF1B77" w:rsidP="00AF1B77">
      <w:pPr>
        <w:pStyle w:val="a4"/>
        <w:numPr>
          <w:ilvl w:val="0"/>
          <w:numId w:val="3"/>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早上8:30 ~ 9:00 為晨間律動及各項活動宣導時間，請家長盡量在8:30前送幼兒入</w:t>
      </w:r>
    </w:p>
    <w:p w:rsidR="00AF1B77" w:rsidRPr="00B932A2" w:rsidRDefault="00AF1B77" w:rsidP="00AF1B77">
      <w:pPr>
        <w:pStyle w:val="a4"/>
        <w:spacing w:line="400" w:lineRule="exact"/>
        <w:ind w:leftChars="0" w:left="482"/>
        <w:rPr>
          <w:rFonts w:ascii="標楷體" w:eastAsia="標楷體" w:hAnsi="標楷體"/>
          <w:sz w:val="26"/>
          <w:szCs w:val="26"/>
        </w:rPr>
      </w:pPr>
      <w:r>
        <w:rPr>
          <w:rFonts w:ascii="標楷體" w:eastAsia="標楷體" w:hAnsi="標楷體" w:hint="eastAsia"/>
          <w:sz w:val="26"/>
          <w:szCs w:val="26"/>
        </w:rPr>
        <w:t xml:space="preserve">    </w:t>
      </w:r>
      <w:r w:rsidRPr="00B932A2">
        <w:rPr>
          <w:rFonts w:ascii="標楷體" w:eastAsia="標楷體" w:hAnsi="標楷體" w:hint="eastAsia"/>
          <w:sz w:val="26"/>
          <w:szCs w:val="26"/>
        </w:rPr>
        <w:t>園，並協助養成幼兒準時的好習慣。</w:t>
      </w:r>
    </w:p>
    <w:p w:rsidR="00AF1B77" w:rsidRDefault="00AF1B77" w:rsidP="00AF1B77">
      <w:pPr>
        <w:pStyle w:val="a4"/>
        <w:numPr>
          <w:ilvl w:val="0"/>
          <w:numId w:val="3"/>
        </w:numPr>
        <w:spacing w:line="400" w:lineRule="exact"/>
        <w:ind w:leftChars="0" w:left="482" w:hanging="482"/>
        <w:rPr>
          <w:rFonts w:ascii="標楷體" w:eastAsia="標楷體" w:hAnsi="標楷體"/>
          <w:sz w:val="26"/>
          <w:szCs w:val="26"/>
        </w:rPr>
      </w:pPr>
      <w:proofErr w:type="gramStart"/>
      <w:r w:rsidRPr="00B932A2">
        <w:rPr>
          <w:rFonts w:ascii="標楷體" w:eastAsia="標楷體" w:hAnsi="標楷體" w:hint="eastAsia"/>
          <w:sz w:val="26"/>
          <w:szCs w:val="26"/>
        </w:rPr>
        <w:t>離園時間</w:t>
      </w:r>
      <w:proofErr w:type="gramEnd"/>
      <w:r w:rsidRPr="00B932A2">
        <w:rPr>
          <w:rFonts w:ascii="標楷體" w:eastAsia="標楷體" w:hAnsi="標楷體" w:hint="eastAsia"/>
          <w:sz w:val="26"/>
          <w:szCs w:val="26"/>
        </w:rPr>
        <w:t>：下午</w:t>
      </w:r>
      <w:r w:rsidR="007B22A4">
        <w:rPr>
          <w:rFonts w:ascii="標楷體" w:eastAsia="標楷體" w:hAnsi="標楷體" w:hint="eastAsia"/>
          <w:sz w:val="26"/>
          <w:szCs w:val="26"/>
        </w:rPr>
        <w:t>4:0</w:t>
      </w:r>
      <w:r w:rsidR="002C59FE">
        <w:rPr>
          <w:rFonts w:ascii="標楷體" w:eastAsia="標楷體" w:hAnsi="標楷體" w:hint="eastAsia"/>
          <w:sz w:val="26"/>
          <w:szCs w:val="26"/>
        </w:rPr>
        <w:t>0 ~ 6:0</w:t>
      </w:r>
      <w:r w:rsidRPr="00B932A2">
        <w:rPr>
          <w:rFonts w:ascii="標楷體" w:eastAsia="標楷體" w:hAnsi="標楷體" w:hint="eastAsia"/>
          <w:sz w:val="26"/>
          <w:szCs w:val="26"/>
        </w:rPr>
        <w:t>0，如欲超過</w:t>
      </w:r>
      <w:r w:rsidR="002C59FE">
        <w:rPr>
          <w:rFonts w:ascii="標楷體" w:eastAsia="標楷體" w:hAnsi="標楷體" w:hint="eastAsia"/>
          <w:sz w:val="26"/>
          <w:szCs w:val="26"/>
        </w:rPr>
        <w:t>6:0</w:t>
      </w:r>
      <w:r w:rsidRPr="00B932A2">
        <w:rPr>
          <w:rFonts w:ascii="標楷體" w:eastAsia="標楷體" w:hAnsi="標楷體" w:hint="eastAsia"/>
          <w:sz w:val="26"/>
          <w:szCs w:val="26"/>
        </w:rPr>
        <w:t>0請務必事先告知園方。</w:t>
      </w:r>
    </w:p>
    <w:p w:rsidR="00AF1B77" w:rsidRDefault="00AF1B77" w:rsidP="00AF1B77">
      <w:pPr>
        <w:pStyle w:val="a4"/>
        <w:spacing w:line="400" w:lineRule="exact"/>
        <w:ind w:leftChars="0" w:left="482"/>
        <w:rPr>
          <w:rFonts w:ascii="標楷體" w:eastAsia="標楷體" w:hAnsi="標楷體"/>
          <w:sz w:val="26"/>
          <w:szCs w:val="26"/>
        </w:rPr>
      </w:pPr>
      <w:r>
        <w:rPr>
          <w:rFonts w:ascii="標楷體" w:eastAsia="標楷體" w:hAnsi="標楷體" w:hint="eastAsia"/>
          <w:sz w:val="26"/>
          <w:szCs w:val="26"/>
        </w:rPr>
        <w:t xml:space="preserve">    </w:t>
      </w:r>
      <w:r w:rsidRPr="00B932A2">
        <w:rPr>
          <w:rFonts w:ascii="標楷體" w:eastAsia="標楷體" w:hAnsi="標楷體" w:hint="eastAsia"/>
          <w:sz w:val="26"/>
          <w:szCs w:val="26"/>
        </w:rPr>
        <w:t>超過晚間</w:t>
      </w:r>
      <w:r w:rsidR="002C59FE">
        <w:rPr>
          <w:rFonts w:ascii="標楷體" w:eastAsia="標楷體" w:hAnsi="標楷體" w:hint="eastAsia"/>
          <w:sz w:val="26"/>
          <w:szCs w:val="26"/>
        </w:rPr>
        <w:t>5</w:t>
      </w:r>
      <w:r w:rsidRPr="00B932A2">
        <w:rPr>
          <w:rFonts w:ascii="標楷體" w:eastAsia="標楷體" w:hAnsi="標楷體" w:hint="eastAsia"/>
          <w:sz w:val="26"/>
          <w:szCs w:val="26"/>
        </w:rPr>
        <w:t>:00收取</w:t>
      </w:r>
      <w:proofErr w:type="gramStart"/>
      <w:r w:rsidRPr="00B932A2">
        <w:rPr>
          <w:rFonts w:ascii="標楷體" w:eastAsia="標楷體" w:hAnsi="標楷體" w:hint="eastAsia"/>
          <w:sz w:val="26"/>
          <w:szCs w:val="26"/>
        </w:rPr>
        <w:t>延托費</w:t>
      </w:r>
      <w:proofErr w:type="gramEnd"/>
      <w:r w:rsidRPr="00B932A2">
        <w:rPr>
          <w:rFonts w:ascii="標楷體" w:eastAsia="標楷體" w:hAnsi="標楷體" w:hint="eastAsia"/>
          <w:sz w:val="26"/>
          <w:szCs w:val="26"/>
        </w:rPr>
        <w:t>。</w:t>
      </w:r>
    </w:p>
    <w:p w:rsidR="00AF1B77" w:rsidRPr="00B932A2" w:rsidRDefault="00AF1B77" w:rsidP="00AF1B77">
      <w:pPr>
        <w:spacing w:line="400" w:lineRule="exact"/>
        <w:rPr>
          <w:rFonts w:ascii="標楷體" w:eastAsia="標楷體" w:hAnsi="標楷體"/>
          <w:sz w:val="26"/>
          <w:szCs w:val="26"/>
        </w:rPr>
      </w:pPr>
    </w:p>
    <w:p w:rsidR="00AF1B77" w:rsidRPr="00773EE0" w:rsidRDefault="00AF1B77" w:rsidP="00773EE0">
      <w:pPr>
        <w:pStyle w:val="a4"/>
        <w:numPr>
          <w:ilvl w:val="0"/>
          <w:numId w:val="15"/>
        </w:numPr>
        <w:spacing w:line="540" w:lineRule="exact"/>
        <w:ind w:leftChars="0"/>
        <w:rPr>
          <w:rFonts w:ascii="標楷體" w:eastAsia="標楷體" w:hAnsi="標楷體"/>
          <w:b/>
          <w:sz w:val="36"/>
          <w:szCs w:val="36"/>
        </w:rPr>
      </w:pPr>
      <w:r w:rsidRPr="00773EE0">
        <w:rPr>
          <w:rFonts w:ascii="標楷體" w:eastAsia="標楷體" w:hAnsi="標楷體" w:hint="eastAsia"/>
          <w:b/>
          <w:sz w:val="36"/>
          <w:szCs w:val="36"/>
        </w:rPr>
        <w:t>接送辦法</w:t>
      </w:r>
    </w:p>
    <w:p w:rsidR="00AF1B77" w:rsidRPr="00B932A2" w:rsidRDefault="00AF1B77" w:rsidP="00AF1B77">
      <w:pPr>
        <w:pStyle w:val="a4"/>
        <w:numPr>
          <w:ilvl w:val="0"/>
          <w:numId w:val="6"/>
        </w:numPr>
        <w:spacing w:line="400" w:lineRule="exact"/>
        <w:ind w:leftChars="0" w:left="482"/>
        <w:rPr>
          <w:rFonts w:ascii="標楷體" w:eastAsia="標楷體" w:hAnsi="標楷體"/>
          <w:sz w:val="26"/>
          <w:szCs w:val="26"/>
        </w:rPr>
      </w:pPr>
      <w:r w:rsidRPr="00801E4B">
        <w:rPr>
          <w:rFonts w:ascii="標楷體" w:eastAsia="標楷體" w:hAnsi="標楷體" w:hint="eastAsia"/>
          <w:b/>
          <w:sz w:val="28"/>
          <w:szCs w:val="28"/>
        </w:rPr>
        <w:t>搭乘交通車</w:t>
      </w:r>
      <w:r w:rsidRPr="00B932A2">
        <w:rPr>
          <w:rFonts w:ascii="標楷體" w:eastAsia="標楷體" w:hAnsi="標楷體" w:hint="eastAsia"/>
          <w:sz w:val="26"/>
          <w:szCs w:val="26"/>
        </w:rPr>
        <w:t>：接送時間分為早上7:00 ~ 8:30 / 下午</w:t>
      </w:r>
      <w:r w:rsidR="005665A7">
        <w:rPr>
          <w:rFonts w:ascii="標楷體" w:eastAsia="標楷體" w:hAnsi="標楷體" w:hint="eastAsia"/>
          <w:sz w:val="26"/>
          <w:szCs w:val="26"/>
        </w:rPr>
        <w:t>4:0</w:t>
      </w:r>
      <w:r w:rsidRPr="00B932A2">
        <w:rPr>
          <w:rFonts w:ascii="標楷體" w:eastAsia="標楷體" w:hAnsi="標楷體" w:hint="eastAsia"/>
          <w:sz w:val="26"/>
          <w:szCs w:val="26"/>
        </w:rPr>
        <w:t>0 ~ 5:30</w:t>
      </w:r>
    </w:p>
    <w:p w:rsidR="00AF1B77" w:rsidRDefault="00AF1B77" w:rsidP="00AF1B77">
      <w:pPr>
        <w:pStyle w:val="a4"/>
        <w:spacing w:line="400" w:lineRule="exact"/>
        <w:ind w:leftChars="0" w:left="482"/>
        <w:rPr>
          <w:rFonts w:ascii="標楷體" w:eastAsia="標楷體" w:hAnsi="標楷體"/>
          <w:sz w:val="26"/>
          <w:szCs w:val="26"/>
        </w:rPr>
      </w:pPr>
      <w:r>
        <w:rPr>
          <w:rFonts w:ascii="標楷體" w:eastAsia="標楷體" w:hAnsi="標楷體" w:hint="eastAsia"/>
          <w:sz w:val="26"/>
          <w:szCs w:val="26"/>
        </w:rPr>
        <w:t xml:space="preserve">    </w:t>
      </w:r>
      <w:proofErr w:type="gramStart"/>
      <w:r w:rsidRPr="00B932A2">
        <w:rPr>
          <w:rFonts w:ascii="標楷體" w:eastAsia="標楷體" w:hAnsi="標楷體" w:hint="eastAsia"/>
          <w:sz w:val="26"/>
          <w:szCs w:val="26"/>
        </w:rPr>
        <w:t>＊搭乘早車</w:t>
      </w:r>
      <w:proofErr w:type="gramEnd"/>
      <w:r w:rsidRPr="00B932A2">
        <w:rPr>
          <w:rFonts w:ascii="標楷體" w:eastAsia="標楷體" w:hAnsi="標楷體" w:hint="eastAsia"/>
          <w:sz w:val="26"/>
          <w:szCs w:val="26"/>
        </w:rPr>
        <w:t xml:space="preserve"> →請在交通車</w:t>
      </w:r>
      <w:r w:rsidRPr="00B932A2">
        <w:rPr>
          <w:rFonts w:ascii="標楷體" w:eastAsia="標楷體" w:hAnsi="標楷體" w:hint="eastAsia"/>
          <w:b/>
          <w:sz w:val="26"/>
          <w:szCs w:val="26"/>
        </w:rPr>
        <w:t>到達前準備就緒</w:t>
      </w:r>
      <w:r w:rsidRPr="00B932A2">
        <w:rPr>
          <w:rFonts w:ascii="標楷體" w:eastAsia="標楷體" w:hAnsi="標楷體" w:hint="eastAsia"/>
          <w:sz w:val="26"/>
          <w:szCs w:val="26"/>
        </w:rPr>
        <w:t>，若臨時不</w:t>
      </w:r>
      <w:proofErr w:type="gramStart"/>
      <w:r w:rsidRPr="00B932A2">
        <w:rPr>
          <w:rFonts w:ascii="標楷體" w:eastAsia="標楷體" w:hAnsi="標楷體" w:hint="eastAsia"/>
          <w:sz w:val="26"/>
          <w:szCs w:val="26"/>
        </w:rPr>
        <w:t>搭車請務必</w:t>
      </w:r>
      <w:proofErr w:type="gramEnd"/>
      <w:r w:rsidRPr="00B932A2">
        <w:rPr>
          <w:rFonts w:ascii="標楷體" w:eastAsia="標楷體" w:hAnsi="標楷體" w:hint="eastAsia"/>
          <w:sz w:val="26"/>
          <w:szCs w:val="26"/>
        </w:rPr>
        <w:t>於</w:t>
      </w:r>
      <w:r w:rsidRPr="00B932A2">
        <w:rPr>
          <w:rFonts w:ascii="標楷體" w:eastAsia="標楷體" w:hAnsi="標楷體" w:hint="eastAsia"/>
          <w:b/>
          <w:sz w:val="26"/>
          <w:szCs w:val="26"/>
        </w:rPr>
        <w:t>7:10前</w:t>
      </w:r>
      <w:r w:rsidRPr="00B932A2">
        <w:rPr>
          <w:rFonts w:ascii="標楷體" w:eastAsia="標楷體" w:hAnsi="標楷體" w:hint="eastAsia"/>
          <w:sz w:val="26"/>
          <w:szCs w:val="26"/>
        </w:rPr>
        <w:t>或固定</w:t>
      </w:r>
    </w:p>
    <w:p w:rsidR="00AF1B77" w:rsidRPr="00B932A2" w:rsidRDefault="00AF1B77" w:rsidP="00AF1B77">
      <w:pPr>
        <w:pStyle w:val="a4"/>
        <w:spacing w:line="400" w:lineRule="exact"/>
        <w:ind w:leftChars="0" w:left="482"/>
        <w:rPr>
          <w:rFonts w:ascii="標楷體" w:eastAsia="標楷體" w:hAnsi="標楷體"/>
          <w:sz w:val="26"/>
          <w:szCs w:val="26"/>
        </w:rPr>
      </w:pPr>
      <w:r>
        <w:rPr>
          <w:rFonts w:ascii="標楷體" w:eastAsia="標楷體" w:hAnsi="標楷體" w:hint="eastAsia"/>
          <w:sz w:val="26"/>
          <w:szCs w:val="26"/>
        </w:rPr>
        <w:t xml:space="preserve">      </w:t>
      </w:r>
      <w:r w:rsidRPr="00B932A2">
        <w:rPr>
          <w:rFonts w:ascii="標楷體" w:eastAsia="標楷體" w:hAnsi="標楷體" w:hint="eastAsia"/>
          <w:sz w:val="26"/>
          <w:szCs w:val="26"/>
        </w:rPr>
        <w:t>到達時間前10分鐘</w:t>
      </w:r>
      <w:r w:rsidRPr="00B932A2">
        <w:rPr>
          <w:rFonts w:ascii="標楷體" w:eastAsia="標楷體" w:hAnsi="標楷體" w:hint="eastAsia"/>
          <w:b/>
          <w:sz w:val="26"/>
          <w:szCs w:val="26"/>
        </w:rPr>
        <w:t>通知</w:t>
      </w:r>
      <w:r w:rsidRPr="00B932A2">
        <w:rPr>
          <w:rFonts w:ascii="標楷體" w:eastAsia="標楷體" w:hAnsi="標楷體" w:hint="eastAsia"/>
          <w:sz w:val="26"/>
          <w:szCs w:val="26"/>
        </w:rPr>
        <w:t>園所。</w:t>
      </w:r>
    </w:p>
    <w:p w:rsidR="00AF1B77" w:rsidRPr="00B932A2" w:rsidRDefault="00AF1B77" w:rsidP="00AF1B77">
      <w:pPr>
        <w:pStyle w:val="a4"/>
        <w:spacing w:line="400" w:lineRule="exact"/>
        <w:ind w:leftChars="0" w:left="482"/>
        <w:rPr>
          <w:rFonts w:ascii="標楷體" w:eastAsia="標楷體" w:hAnsi="標楷體"/>
          <w:sz w:val="26"/>
          <w:szCs w:val="26"/>
        </w:rPr>
      </w:pPr>
      <w:r>
        <w:rPr>
          <w:rFonts w:ascii="標楷體" w:eastAsia="標楷體" w:hAnsi="標楷體" w:hint="eastAsia"/>
          <w:sz w:val="26"/>
          <w:szCs w:val="26"/>
        </w:rPr>
        <w:t xml:space="preserve">    </w:t>
      </w:r>
      <w:proofErr w:type="gramStart"/>
      <w:r w:rsidRPr="00B932A2">
        <w:rPr>
          <w:rFonts w:ascii="標楷體" w:eastAsia="標楷體" w:hAnsi="標楷體" w:hint="eastAsia"/>
          <w:sz w:val="26"/>
          <w:szCs w:val="26"/>
        </w:rPr>
        <w:t>＊搭乘午車</w:t>
      </w:r>
      <w:proofErr w:type="gramEnd"/>
      <w:r w:rsidRPr="00B932A2">
        <w:rPr>
          <w:rFonts w:ascii="標楷體" w:eastAsia="標楷體" w:hAnsi="標楷體" w:hint="eastAsia"/>
          <w:sz w:val="26"/>
          <w:szCs w:val="26"/>
        </w:rPr>
        <w:t xml:space="preserve"> →若臨時不搭車或更改送回地點，請在下午3:30前通知園所。</w:t>
      </w:r>
    </w:p>
    <w:p w:rsidR="00AF1B77" w:rsidRDefault="00AF1B77" w:rsidP="00AF1B77">
      <w:pPr>
        <w:spacing w:line="400" w:lineRule="exact"/>
        <w:rPr>
          <w:rFonts w:ascii="標楷體" w:eastAsia="標楷體" w:hAnsi="標楷體"/>
          <w:b/>
          <w:sz w:val="26"/>
          <w:szCs w:val="26"/>
        </w:rPr>
      </w:pPr>
      <w:proofErr w:type="gramStart"/>
      <w:r w:rsidRPr="00B932A2">
        <w:rPr>
          <w:rFonts w:ascii="標楷體" w:eastAsia="標楷體" w:hAnsi="標楷體" w:hint="eastAsia"/>
          <w:b/>
          <w:sz w:val="26"/>
          <w:szCs w:val="26"/>
        </w:rPr>
        <w:t>＊</w:t>
      </w:r>
      <w:proofErr w:type="gramEnd"/>
      <w:r w:rsidRPr="00B932A2">
        <w:rPr>
          <w:rFonts w:ascii="標楷體" w:eastAsia="標楷體" w:hAnsi="標楷體" w:hint="eastAsia"/>
          <w:b/>
          <w:sz w:val="26"/>
          <w:szCs w:val="26"/>
        </w:rPr>
        <w:t>交通車接送順序及時間會因搭車人數、接送地點等每學期皆會有所更動，煩請家長配合。</w:t>
      </w:r>
    </w:p>
    <w:p w:rsidR="00AF1B77" w:rsidRPr="00801E4B" w:rsidRDefault="00AF1B77" w:rsidP="00AF1B77">
      <w:pPr>
        <w:spacing w:line="400" w:lineRule="exact"/>
        <w:rPr>
          <w:rFonts w:ascii="標楷體" w:eastAsia="標楷體" w:hAnsi="標楷體"/>
          <w:b/>
          <w:sz w:val="26"/>
          <w:szCs w:val="26"/>
        </w:rPr>
      </w:pPr>
      <w:proofErr w:type="gramStart"/>
      <w:r w:rsidRPr="00B932A2">
        <w:rPr>
          <w:rFonts w:ascii="標楷體" w:eastAsia="標楷體" w:hAnsi="標楷體" w:hint="eastAsia"/>
          <w:sz w:val="26"/>
          <w:szCs w:val="26"/>
        </w:rPr>
        <w:t>＊</w:t>
      </w:r>
      <w:proofErr w:type="gramEnd"/>
      <w:r w:rsidRPr="00B932A2">
        <w:rPr>
          <w:rFonts w:ascii="標楷體" w:eastAsia="標楷體" w:hAnsi="標楷體" w:hint="eastAsia"/>
          <w:sz w:val="26"/>
          <w:szCs w:val="26"/>
        </w:rPr>
        <w:t>因每日路況不定，到達接送地點時間可能會有</w:t>
      </w:r>
      <w:r w:rsidRPr="00F638C5">
        <w:rPr>
          <w:rFonts w:ascii="標楷體" w:eastAsia="標楷體" w:hAnsi="標楷體" w:hint="eastAsia"/>
          <w:b/>
          <w:sz w:val="26"/>
          <w:szCs w:val="26"/>
          <w:u w:val="single"/>
        </w:rPr>
        <w:t>前後5 ~10分鐘</w:t>
      </w:r>
      <w:r w:rsidRPr="00B932A2">
        <w:rPr>
          <w:rFonts w:ascii="標楷體" w:eastAsia="標楷體" w:hAnsi="標楷體" w:hint="eastAsia"/>
          <w:b/>
          <w:i/>
          <w:sz w:val="26"/>
          <w:szCs w:val="26"/>
          <w:u w:val="single"/>
        </w:rPr>
        <w:t xml:space="preserve"> </w:t>
      </w:r>
      <w:r w:rsidRPr="00B932A2">
        <w:rPr>
          <w:rFonts w:ascii="標楷體" w:eastAsia="標楷體" w:hAnsi="標楷體" w:hint="eastAsia"/>
          <w:sz w:val="26"/>
          <w:szCs w:val="26"/>
        </w:rPr>
        <w:t>的差距。</w:t>
      </w:r>
    </w:p>
    <w:p w:rsidR="00AF1B77" w:rsidRPr="00B932A2" w:rsidRDefault="00AF1B77" w:rsidP="00AF1B77">
      <w:pPr>
        <w:pStyle w:val="a4"/>
        <w:numPr>
          <w:ilvl w:val="0"/>
          <w:numId w:val="6"/>
        </w:numPr>
        <w:spacing w:line="400" w:lineRule="exact"/>
        <w:ind w:leftChars="0" w:left="482"/>
        <w:rPr>
          <w:rFonts w:ascii="標楷體" w:eastAsia="標楷體" w:hAnsi="標楷體"/>
          <w:sz w:val="26"/>
          <w:szCs w:val="26"/>
        </w:rPr>
      </w:pPr>
      <w:r w:rsidRPr="00801E4B">
        <w:rPr>
          <w:rFonts w:ascii="標楷體" w:eastAsia="標楷體" w:hAnsi="標楷體" w:hint="eastAsia"/>
          <w:b/>
          <w:sz w:val="28"/>
          <w:szCs w:val="28"/>
        </w:rPr>
        <w:t>自行接送</w:t>
      </w:r>
      <w:r w:rsidRPr="00B932A2">
        <w:rPr>
          <w:rFonts w:ascii="標楷體" w:eastAsia="標楷體" w:hAnsi="標楷體" w:hint="eastAsia"/>
          <w:sz w:val="26"/>
          <w:szCs w:val="26"/>
        </w:rPr>
        <w:t>：接送時間分為早上7:00 ~ 8:30 / 下午</w:t>
      </w:r>
      <w:r w:rsidR="007B22A4">
        <w:rPr>
          <w:rFonts w:ascii="標楷體" w:eastAsia="標楷體" w:hAnsi="標楷體" w:hint="eastAsia"/>
          <w:sz w:val="26"/>
          <w:szCs w:val="26"/>
        </w:rPr>
        <w:t>4:0</w:t>
      </w:r>
      <w:r w:rsidR="00712589">
        <w:rPr>
          <w:rFonts w:ascii="標楷體" w:eastAsia="標楷體" w:hAnsi="標楷體" w:hint="eastAsia"/>
          <w:sz w:val="26"/>
          <w:szCs w:val="26"/>
        </w:rPr>
        <w:t>0 ~ 6:0</w:t>
      </w:r>
      <w:r w:rsidRPr="00B932A2">
        <w:rPr>
          <w:rFonts w:ascii="標楷體" w:eastAsia="標楷體" w:hAnsi="標楷體" w:hint="eastAsia"/>
          <w:sz w:val="26"/>
          <w:szCs w:val="26"/>
        </w:rPr>
        <w:t>0</w:t>
      </w:r>
    </w:p>
    <w:p w:rsidR="00AF1B77" w:rsidRPr="00B932A2" w:rsidRDefault="00AF1B77" w:rsidP="00AF1B77">
      <w:pPr>
        <w:pStyle w:val="a4"/>
        <w:spacing w:line="400" w:lineRule="exact"/>
        <w:ind w:leftChars="0"/>
        <w:rPr>
          <w:rFonts w:ascii="標楷體" w:eastAsia="標楷體" w:hAnsi="標楷體"/>
          <w:sz w:val="26"/>
          <w:szCs w:val="26"/>
        </w:rPr>
      </w:pPr>
      <w:r>
        <w:rPr>
          <w:rFonts w:ascii="標楷體" w:eastAsia="標楷體" w:hAnsi="標楷體" w:hint="eastAsia"/>
          <w:sz w:val="26"/>
          <w:szCs w:val="26"/>
        </w:rPr>
        <w:t xml:space="preserve">    </w:t>
      </w:r>
      <w:proofErr w:type="gramStart"/>
      <w:r w:rsidRPr="00B932A2">
        <w:rPr>
          <w:rFonts w:ascii="標楷體" w:eastAsia="標楷體" w:hAnsi="標楷體" w:hint="eastAsia"/>
          <w:sz w:val="26"/>
          <w:szCs w:val="26"/>
        </w:rPr>
        <w:t>＊</w:t>
      </w:r>
      <w:proofErr w:type="gramEnd"/>
      <w:r w:rsidRPr="00B932A2">
        <w:rPr>
          <w:rFonts w:ascii="標楷體" w:eastAsia="標楷體" w:hAnsi="標楷體" w:hint="eastAsia"/>
          <w:sz w:val="26"/>
          <w:szCs w:val="26"/>
        </w:rPr>
        <w:t>校門外道路車流量大，請特別注意交通安全。</w:t>
      </w:r>
    </w:p>
    <w:p w:rsidR="00AF1B77" w:rsidRPr="00B932A2" w:rsidRDefault="00AF1B77" w:rsidP="00AF1B77">
      <w:pPr>
        <w:pStyle w:val="a4"/>
        <w:numPr>
          <w:ilvl w:val="0"/>
          <w:numId w:val="7"/>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騎乘</w:t>
      </w:r>
      <w:proofErr w:type="gramStart"/>
      <w:r w:rsidRPr="00B932A2">
        <w:rPr>
          <w:rFonts w:ascii="標楷體" w:eastAsia="標楷體" w:hAnsi="標楷體" w:hint="eastAsia"/>
          <w:sz w:val="26"/>
          <w:szCs w:val="26"/>
        </w:rPr>
        <w:t>機車請戴安全帽</w:t>
      </w:r>
      <w:proofErr w:type="gramEnd"/>
      <w:r w:rsidRPr="00B932A2">
        <w:rPr>
          <w:rFonts w:ascii="標楷體" w:eastAsia="標楷體" w:hAnsi="標楷體" w:hint="eastAsia"/>
          <w:sz w:val="26"/>
          <w:szCs w:val="26"/>
        </w:rPr>
        <w:t>(無論大人小孩)，勿將書包、</w:t>
      </w:r>
      <w:proofErr w:type="gramStart"/>
      <w:r w:rsidRPr="00B932A2">
        <w:rPr>
          <w:rFonts w:ascii="標楷體" w:eastAsia="標楷體" w:hAnsi="標楷體" w:hint="eastAsia"/>
          <w:sz w:val="26"/>
          <w:szCs w:val="26"/>
        </w:rPr>
        <w:t>餐盒掛在</w:t>
      </w:r>
      <w:proofErr w:type="gramEnd"/>
      <w:r w:rsidRPr="00B932A2">
        <w:rPr>
          <w:rFonts w:ascii="標楷體" w:eastAsia="標楷體" w:hAnsi="標楷體" w:hint="eastAsia"/>
          <w:sz w:val="26"/>
          <w:szCs w:val="26"/>
        </w:rPr>
        <w:t>把手上，以免發生危險。</w:t>
      </w:r>
    </w:p>
    <w:p w:rsidR="00AF1B77" w:rsidRPr="00B932A2" w:rsidRDefault="00AF1B77" w:rsidP="00AF1B77">
      <w:pPr>
        <w:pStyle w:val="a4"/>
        <w:numPr>
          <w:ilvl w:val="0"/>
          <w:numId w:val="7"/>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轎車接送請</w:t>
      </w:r>
      <w:proofErr w:type="gramStart"/>
      <w:r w:rsidRPr="00B932A2">
        <w:rPr>
          <w:rFonts w:ascii="標楷體" w:eastAsia="標楷體" w:hAnsi="標楷體" w:hint="eastAsia"/>
          <w:sz w:val="26"/>
          <w:szCs w:val="26"/>
        </w:rPr>
        <w:t>繫</w:t>
      </w:r>
      <w:proofErr w:type="gramEnd"/>
      <w:r w:rsidRPr="00B932A2">
        <w:rPr>
          <w:rFonts w:ascii="標楷體" w:eastAsia="標楷體" w:hAnsi="標楷體" w:hint="eastAsia"/>
          <w:sz w:val="26"/>
          <w:szCs w:val="26"/>
        </w:rPr>
        <w:t>安全帶，並使用兒童安全座椅，上下車開門前注意前後方來車。</w:t>
      </w:r>
    </w:p>
    <w:p w:rsidR="00AF1B77" w:rsidRPr="00B932A2" w:rsidRDefault="00AF1B77" w:rsidP="00AF1B77">
      <w:pPr>
        <w:pStyle w:val="a4"/>
        <w:numPr>
          <w:ilvl w:val="0"/>
          <w:numId w:val="7"/>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早上</w:t>
      </w:r>
      <w:r w:rsidR="00712589">
        <w:rPr>
          <w:rFonts w:ascii="標楷體" w:eastAsia="標楷體" w:hAnsi="標楷體" w:hint="eastAsia"/>
          <w:sz w:val="26"/>
          <w:szCs w:val="26"/>
        </w:rPr>
        <w:t>9:0</w:t>
      </w:r>
      <w:r w:rsidRPr="00B932A2">
        <w:rPr>
          <w:rFonts w:ascii="標楷體" w:eastAsia="標楷體" w:hAnsi="標楷體" w:hint="eastAsia"/>
          <w:sz w:val="26"/>
          <w:szCs w:val="26"/>
        </w:rPr>
        <w:t>0後到校，請按電鈴通知老師，勿讓幼兒單獨等待。</w:t>
      </w:r>
    </w:p>
    <w:p w:rsidR="00AF1B77" w:rsidRPr="00B932A2" w:rsidRDefault="00AF1B77" w:rsidP="00AF1B77">
      <w:pPr>
        <w:pStyle w:val="a4"/>
        <w:numPr>
          <w:ilvl w:val="0"/>
          <w:numId w:val="7"/>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放學時間為</w:t>
      </w:r>
      <w:r w:rsidR="005665A7">
        <w:rPr>
          <w:rFonts w:ascii="標楷體" w:eastAsia="標楷體" w:hAnsi="標楷體" w:hint="eastAsia"/>
          <w:sz w:val="26"/>
          <w:szCs w:val="26"/>
        </w:rPr>
        <w:t>4:0</w:t>
      </w:r>
      <w:r w:rsidRPr="00B932A2">
        <w:rPr>
          <w:rFonts w:ascii="標楷體" w:eastAsia="標楷體" w:hAnsi="標楷體" w:hint="eastAsia"/>
          <w:sz w:val="26"/>
          <w:szCs w:val="26"/>
        </w:rPr>
        <w:t>0，請早到的家長在校門外等候教師開門。如需提早離開請按電鈴通知教師，勿自行開門進入校園。</w:t>
      </w:r>
    </w:p>
    <w:p w:rsidR="00AF1B77" w:rsidRDefault="00AF1B77" w:rsidP="00AF1B77">
      <w:pPr>
        <w:spacing w:line="400" w:lineRule="exact"/>
        <w:rPr>
          <w:rFonts w:ascii="標楷體" w:eastAsia="標楷體" w:hAnsi="標楷體"/>
          <w:b/>
          <w:sz w:val="26"/>
          <w:szCs w:val="26"/>
        </w:rPr>
      </w:pPr>
      <w:r w:rsidRPr="00B932A2">
        <w:rPr>
          <w:rFonts w:ascii="Wide Latin" w:eastAsia="標楷體" w:hAnsi="Wide Latin" w:hint="eastAsia"/>
          <w:b/>
          <w:sz w:val="26"/>
          <w:szCs w:val="26"/>
        </w:rPr>
        <w:t>★</w:t>
      </w:r>
      <w:r w:rsidRPr="00B932A2">
        <w:rPr>
          <w:rFonts w:ascii="標楷體" w:eastAsia="標楷體" w:hAnsi="標楷體" w:hint="eastAsia"/>
          <w:b/>
          <w:sz w:val="26"/>
          <w:szCs w:val="26"/>
        </w:rPr>
        <w:t>如委託他人</w:t>
      </w:r>
      <w:proofErr w:type="gramStart"/>
      <w:r w:rsidRPr="00B932A2">
        <w:rPr>
          <w:rFonts w:ascii="標楷體" w:eastAsia="標楷體" w:hAnsi="標楷體" w:hint="eastAsia"/>
          <w:b/>
          <w:sz w:val="26"/>
          <w:szCs w:val="26"/>
        </w:rPr>
        <w:t>來園接</w:t>
      </w:r>
      <w:proofErr w:type="gramEnd"/>
      <w:r w:rsidRPr="00B932A2">
        <w:rPr>
          <w:rFonts w:ascii="標楷體" w:eastAsia="標楷體" w:hAnsi="標楷體" w:hint="eastAsia"/>
          <w:b/>
          <w:sz w:val="26"/>
          <w:szCs w:val="26"/>
        </w:rPr>
        <w:t>回幼兒，請務必事先告知園方接送者身分、特徵、車型車號等，以維護幼兒的安全；並盡量請幼兒熟識的人前來接回，避免造成幼兒恐慌。</w:t>
      </w:r>
    </w:p>
    <w:p w:rsidR="00AF1B77" w:rsidRPr="00B932A2" w:rsidRDefault="00AF1B77" w:rsidP="00AF1B77">
      <w:pPr>
        <w:spacing w:line="400" w:lineRule="exact"/>
        <w:rPr>
          <w:rFonts w:ascii="標楷體" w:eastAsia="標楷體" w:hAnsi="標楷體"/>
          <w:b/>
          <w:sz w:val="26"/>
          <w:szCs w:val="26"/>
        </w:rPr>
      </w:pPr>
    </w:p>
    <w:p w:rsidR="00AF1B77" w:rsidRPr="00773EE0" w:rsidRDefault="00AF1B77" w:rsidP="00773EE0">
      <w:pPr>
        <w:pStyle w:val="a4"/>
        <w:numPr>
          <w:ilvl w:val="0"/>
          <w:numId w:val="15"/>
        </w:numPr>
        <w:spacing w:line="540" w:lineRule="exact"/>
        <w:ind w:leftChars="0"/>
        <w:rPr>
          <w:rFonts w:ascii="標楷體" w:eastAsia="標楷體" w:hAnsi="標楷體"/>
          <w:b/>
          <w:sz w:val="36"/>
          <w:szCs w:val="36"/>
        </w:rPr>
      </w:pPr>
      <w:r w:rsidRPr="00773EE0">
        <w:rPr>
          <w:rFonts w:ascii="標楷體" w:eastAsia="標楷體" w:hAnsi="標楷體" w:hint="eastAsia"/>
          <w:b/>
          <w:sz w:val="36"/>
          <w:szCs w:val="36"/>
        </w:rPr>
        <w:t>入園應攜帶物品</w:t>
      </w:r>
    </w:p>
    <w:p w:rsidR="00AF1B77" w:rsidRPr="00B932A2" w:rsidRDefault="005665A7" w:rsidP="00AF1B77">
      <w:pPr>
        <w:pStyle w:val="a4"/>
        <w:numPr>
          <w:ilvl w:val="0"/>
          <w:numId w:val="4"/>
        </w:numPr>
        <w:spacing w:line="400" w:lineRule="exact"/>
        <w:ind w:leftChars="0" w:left="482" w:hanging="482"/>
        <w:contextualSpacing/>
        <w:rPr>
          <w:rFonts w:ascii="標楷體" w:eastAsia="標楷體" w:hAnsi="標楷體"/>
          <w:sz w:val="26"/>
          <w:szCs w:val="26"/>
        </w:rPr>
      </w:pPr>
      <w:r>
        <w:rPr>
          <w:rFonts w:ascii="標楷體" w:eastAsia="標楷體" w:hAnsi="標楷體" w:hint="eastAsia"/>
          <w:sz w:val="26"/>
          <w:szCs w:val="26"/>
        </w:rPr>
        <w:t>牙刷、漱口杯、衣服二</w:t>
      </w:r>
      <w:r w:rsidR="00AF1B77" w:rsidRPr="00B932A2">
        <w:rPr>
          <w:rFonts w:ascii="標楷體" w:eastAsia="標楷體" w:hAnsi="標楷體" w:hint="eastAsia"/>
          <w:sz w:val="26"/>
          <w:szCs w:val="26"/>
        </w:rPr>
        <w:t>套(流汗</w:t>
      </w:r>
      <w:proofErr w:type="gramStart"/>
      <w:r w:rsidR="00AF1B77" w:rsidRPr="00B932A2">
        <w:rPr>
          <w:rFonts w:ascii="標楷體" w:eastAsia="標楷體" w:hAnsi="標楷體" w:hint="eastAsia"/>
          <w:sz w:val="26"/>
          <w:szCs w:val="26"/>
        </w:rPr>
        <w:t>或弄濕時</w:t>
      </w:r>
      <w:proofErr w:type="gramEnd"/>
      <w:r w:rsidR="00AF1B77" w:rsidRPr="00B932A2">
        <w:rPr>
          <w:rFonts w:ascii="標楷體" w:eastAsia="標楷體" w:hAnsi="標楷體" w:hint="eastAsia"/>
          <w:sz w:val="26"/>
          <w:szCs w:val="26"/>
        </w:rPr>
        <w:t>可換) 及衛生紙</w:t>
      </w:r>
      <w:r>
        <w:rPr>
          <w:rFonts w:ascii="標楷體" w:eastAsia="標楷體" w:hAnsi="標楷體" w:hint="eastAsia"/>
          <w:sz w:val="26"/>
          <w:szCs w:val="26"/>
        </w:rPr>
        <w:t>濕紙巾</w:t>
      </w:r>
      <w:r w:rsidR="00AF1B77" w:rsidRPr="00B932A2">
        <w:rPr>
          <w:rFonts w:ascii="標楷體" w:eastAsia="標楷體" w:hAnsi="標楷體" w:hint="eastAsia"/>
          <w:sz w:val="26"/>
          <w:szCs w:val="26"/>
        </w:rPr>
        <w:t>，皆放置於園所使用。</w:t>
      </w:r>
    </w:p>
    <w:p w:rsidR="00AF1B77" w:rsidRPr="00B932A2" w:rsidRDefault="00AF1B77" w:rsidP="00AF1B77">
      <w:pPr>
        <w:pStyle w:val="a4"/>
        <w:numPr>
          <w:ilvl w:val="0"/>
          <w:numId w:val="4"/>
        </w:numPr>
        <w:spacing w:line="400" w:lineRule="exact"/>
        <w:ind w:leftChars="0" w:left="482" w:hanging="482"/>
        <w:contextualSpacing/>
        <w:rPr>
          <w:rFonts w:ascii="標楷體" w:eastAsia="標楷體" w:hAnsi="標楷體"/>
          <w:sz w:val="26"/>
          <w:szCs w:val="26"/>
        </w:rPr>
      </w:pPr>
      <w:r w:rsidRPr="00B932A2">
        <w:rPr>
          <w:rFonts w:ascii="標楷體" w:eastAsia="標楷體" w:hAnsi="標楷體" w:hint="eastAsia"/>
          <w:sz w:val="26"/>
          <w:szCs w:val="26"/>
        </w:rPr>
        <w:t>午睡棉被或睡袋(枕頭依個人需求準備)</w:t>
      </w:r>
      <w:r w:rsidR="00971309">
        <w:rPr>
          <w:rFonts w:ascii="標楷體" w:eastAsia="標楷體" w:hAnsi="標楷體" w:hint="eastAsia"/>
          <w:sz w:val="26"/>
          <w:szCs w:val="26"/>
        </w:rPr>
        <w:t>。</w:t>
      </w:r>
    </w:p>
    <w:p w:rsidR="00AF1B77" w:rsidRPr="00B932A2" w:rsidRDefault="00AF1B77" w:rsidP="00AF1B77">
      <w:pPr>
        <w:pStyle w:val="a4"/>
        <w:numPr>
          <w:ilvl w:val="0"/>
          <w:numId w:val="4"/>
        </w:numPr>
        <w:spacing w:line="400" w:lineRule="exact"/>
        <w:ind w:leftChars="0" w:left="482" w:hanging="482"/>
        <w:contextualSpacing/>
        <w:rPr>
          <w:rFonts w:ascii="標楷體" w:eastAsia="標楷體" w:hAnsi="標楷體"/>
          <w:sz w:val="26"/>
          <w:szCs w:val="26"/>
        </w:rPr>
      </w:pPr>
      <w:r w:rsidRPr="00B932A2">
        <w:rPr>
          <w:rFonts w:ascii="標楷體" w:eastAsia="標楷體" w:hAnsi="標楷體" w:hint="eastAsia"/>
          <w:sz w:val="26"/>
          <w:szCs w:val="26"/>
        </w:rPr>
        <w:t>幼兒個人物品，請寫上名字，以方便辨認。(</w:t>
      </w:r>
      <w:r>
        <w:rPr>
          <w:rFonts w:ascii="標楷體" w:eastAsia="標楷體" w:hAnsi="標楷體" w:hint="eastAsia"/>
          <w:sz w:val="26"/>
          <w:szCs w:val="26"/>
        </w:rPr>
        <w:t>若未自行標記姓名，老師會代為寫上</w:t>
      </w:r>
      <w:r w:rsidRPr="00B932A2">
        <w:rPr>
          <w:rFonts w:ascii="標楷體" w:eastAsia="標楷體" w:hAnsi="標楷體" w:hint="eastAsia"/>
          <w:sz w:val="26"/>
          <w:szCs w:val="26"/>
        </w:rPr>
        <w:t>。)</w:t>
      </w:r>
    </w:p>
    <w:p w:rsidR="00AF1B77" w:rsidRPr="00801E4B" w:rsidRDefault="00AF1B77" w:rsidP="00AF1B77">
      <w:pPr>
        <w:pStyle w:val="a4"/>
        <w:numPr>
          <w:ilvl w:val="0"/>
          <w:numId w:val="4"/>
        </w:numPr>
        <w:spacing w:line="400" w:lineRule="exact"/>
        <w:ind w:leftChars="0" w:left="482" w:hanging="482"/>
        <w:contextualSpacing/>
        <w:rPr>
          <w:rFonts w:ascii="標楷體" w:eastAsia="標楷體" w:hAnsi="標楷體"/>
          <w:sz w:val="26"/>
          <w:szCs w:val="26"/>
        </w:rPr>
      </w:pPr>
      <w:r w:rsidRPr="00B932A2">
        <w:rPr>
          <w:rFonts w:ascii="標楷體" w:eastAsia="標楷體" w:hAnsi="標楷體" w:hint="eastAsia"/>
          <w:sz w:val="26"/>
          <w:szCs w:val="26"/>
        </w:rPr>
        <w:t>請</w:t>
      </w:r>
      <w:r w:rsidRPr="00A22AE4">
        <w:rPr>
          <w:rFonts w:ascii="標楷體" w:eastAsia="標楷體" w:hAnsi="標楷體" w:hint="eastAsia"/>
          <w:sz w:val="26"/>
          <w:szCs w:val="26"/>
        </w:rPr>
        <w:t>勿</w:t>
      </w:r>
      <w:r w:rsidRPr="00B932A2">
        <w:rPr>
          <w:rFonts w:ascii="標楷體" w:eastAsia="標楷體" w:hAnsi="標楷體" w:hint="eastAsia"/>
          <w:sz w:val="26"/>
          <w:szCs w:val="26"/>
        </w:rPr>
        <w:t>讓幼兒帶零用錢、玩具、口香糖、貴重或具傷害性的</w:t>
      </w:r>
      <w:proofErr w:type="gramStart"/>
      <w:r w:rsidRPr="00B932A2">
        <w:rPr>
          <w:rFonts w:ascii="標楷體" w:eastAsia="標楷體" w:hAnsi="標楷體" w:hint="eastAsia"/>
          <w:sz w:val="26"/>
          <w:szCs w:val="26"/>
        </w:rPr>
        <w:t>物品到園</w:t>
      </w:r>
      <w:proofErr w:type="gramEnd"/>
      <w:r w:rsidRPr="00B932A2">
        <w:rPr>
          <w:rFonts w:ascii="標楷體" w:eastAsia="標楷體" w:hAnsi="標楷體" w:hint="eastAsia"/>
          <w:sz w:val="26"/>
          <w:szCs w:val="26"/>
        </w:rPr>
        <w:t>。</w:t>
      </w:r>
    </w:p>
    <w:p w:rsidR="00AF1B77" w:rsidRDefault="00AF1B77">
      <w:pPr>
        <w:widowControl/>
        <w:rPr>
          <w:rFonts w:ascii="標楷體" w:eastAsia="標楷體" w:hAnsi="標楷體" w:cs="新細明體"/>
          <w:b/>
          <w:color w:val="000000"/>
          <w:kern w:val="0"/>
          <w:sz w:val="36"/>
          <w:szCs w:val="36"/>
        </w:rPr>
      </w:pPr>
      <w:r>
        <w:rPr>
          <w:rFonts w:ascii="標楷體" w:eastAsia="標楷體" w:hAnsi="標楷體"/>
          <w:b/>
          <w:color w:val="000000"/>
          <w:sz w:val="36"/>
          <w:szCs w:val="36"/>
        </w:rPr>
        <w:br w:type="page"/>
      </w:r>
    </w:p>
    <w:p w:rsidR="00AF1B77" w:rsidRPr="00B932A2" w:rsidRDefault="00AF1B77" w:rsidP="00773EE0">
      <w:pPr>
        <w:pStyle w:val="Web"/>
        <w:numPr>
          <w:ilvl w:val="0"/>
          <w:numId w:val="15"/>
        </w:numPr>
        <w:shd w:val="clear" w:color="auto" w:fill="FFFFFF"/>
        <w:spacing w:before="0" w:beforeAutospacing="0" w:after="0" w:afterAutospacing="0" w:line="408" w:lineRule="atLeast"/>
        <w:rPr>
          <w:rFonts w:ascii="標楷體" w:eastAsia="標楷體" w:hAnsi="標楷體"/>
          <w:b/>
          <w:color w:val="000000"/>
          <w:sz w:val="36"/>
          <w:szCs w:val="36"/>
        </w:rPr>
      </w:pPr>
      <w:r w:rsidRPr="00B932A2">
        <w:rPr>
          <w:rFonts w:ascii="標楷體" w:eastAsia="標楷體" w:hAnsi="標楷體" w:hint="eastAsia"/>
          <w:b/>
          <w:color w:val="000000"/>
          <w:sz w:val="36"/>
          <w:szCs w:val="36"/>
        </w:rPr>
        <w:t>衛生保健</w:t>
      </w:r>
    </w:p>
    <w:p w:rsidR="00AF1B77" w:rsidRPr="00FB3DCF" w:rsidRDefault="00AF1B77" w:rsidP="00AF1B77">
      <w:pPr>
        <w:spacing w:line="400" w:lineRule="exact"/>
        <w:rPr>
          <w:rFonts w:ascii="標楷體" w:eastAsia="標楷體" w:hAnsi="標楷體"/>
          <w:b/>
          <w:sz w:val="26"/>
          <w:szCs w:val="26"/>
        </w:rPr>
      </w:pPr>
      <w:r w:rsidRPr="00B932A2">
        <w:rPr>
          <w:rFonts w:ascii="標楷體" w:eastAsia="標楷體" w:hAnsi="標楷體" w:hint="eastAsia"/>
          <w:sz w:val="26"/>
          <w:szCs w:val="26"/>
        </w:rPr>
        <w:t>※</w:t>
      </w:r>
      <w:r w:rsidRPr="00FB3DCF">
        <w:rPr>
          <w:rFonts w:ascii="標楷體" w:eastAsia="標楷體" w:hAnsi="標楷體" w:hint="eastAsia"/>
          <w:b/>
          <w:sz w:val="26"/>
          <w:szCs w:val="26"/>
        </w:rPr>
        <w:t>幼兒若感染傳染性疾病</w:t>
      </w:r>
      <w:r w:rsidR="00971309">
        <w:rPr>
          <w:rFonts w:ascii="標楷體" w:eastAsia="標楷體" w:hAnsi="標楷體" w:hint="eastAsia"/>
          <w:b/>
          <w:sz w:val="26"/>
          <w:szCs w:val="26"/>
        </w:rPr>
        <w:t>：</w:t>
      </w:r>
      <w:r w:rsidRPr="00FB3DCF">
        <w:rPr>
          <w:rFonts w:ascii="標楷體" w:eastAsia="標楷體" w:hAnsi="標楷體" w:hint="eastAsia"/>
          <w:b/>
          <w:sz w:val="26"/>
          <w:szCs w:val="26"/>
        </w:rPr>
        <w:t>腸病毒、皮膚病、水痘、眼疾、流行性感冒、發燒</w:t>
      </w:r>
      <w:r w:rsidR="00971309">
        <w:rPr>
          <w:rFonts w:ascii="標楷體" w:eastAsia="標楷體" w:hAnsi="標楷體" w:hint="eastAsia"/>
          <w:b/>
          <w:sz w:val="26"/>
          <w:szCs w:val="26"/>
        </w:rPr>
        <w:t>等</w:t>
      </w:r>
      <w:r w:rsidRPr="00FB3DCF">
        <w:rPr>
          <w:rFonts w:ascii="標楷體" w:eastAsia="標楷體" w:hAnsi="標楷體" w:hint="eastAsia"/>
          <w:b/>
          <w:sz w:val="26"/>
          <w:szCs w:val="26"/>
        </w:rPr>
        <w:t>，請務必在家</w:t>
      </w:r>
    </w:p>
    <w:p w:rsidR="00AF1B77" w:rsidRPr="00FB3DCF" w:rsidRDefault="00AF1B77" w:rsidP="00AF1B77">
      <w:pPr>
        <w:spacing w:line="400" w:lineRule="exact"/>
        <w:rPr>
          <w:rFonts w:ascii="標楷體" w:eastAsia="標楷體" w:hAnsi="標楷體"/>
          <w:b/>
          <w:sz w:val="26"/>
          <w:szCs w:val="26"/>
        </w:rPr>
      </w:pPr>
      <w:r w:rsidRPr="00FB3DCF">
        <w:rPr>
          <w:rFonts w:ascii="標楷體" w:eastAsia="標楷體" w:hAnsi="標楷體" w:hint="eastAsia"/>
          <w:b/>
          <w:sz w:val="26"/>
          <w:szCs w:val="26"/>
        </w:rPr>
        <w:t xml:space="preserve">  </w:t>
      </w:r>
      <w:r>
        <w:rPr>
          <w:rFonts w:ascii="標楷體" w:eastAsia="標楷體" w:hAnsi="標楷體" w:hint="eastAsia"/>
          <w:b/>
          <w:sz w:val="26"/>
          <w:szCs w:val="26"/>
        </w:rPr>
        <w:t>休息，以免傳染或加重病情</w:t>
      </w:r>
      <w:r w:rsidRPr="00FB3DCF">
        <w:rPr>
          <w:rFonts w:ascii="標楷體" w:eastAsia="標楷體" w:hAnsi="標楷體" w:hint="eastAsia"/>
          <w:b/>
          <w:sz w:val="26"/>
          <w:szCs w:val="26"/>
        </w:rPr>
        <w:t>。</w:t>
      </w:r>
    </w:p>
    <w:p w:rsidR="00AF1B77" w:rsidRPr="00B932A2" w:rsidRDefault="00AF1B77" w:rsidP="00AF1B77">
      <w:pPr>
        <w:pStyle w:val="a4"/>
        <w:numPr>
          <w:ilvl w:val="0"/>
          <w:numId w:val="8"/>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幼兒若需服藥，請在</w:t>
      </w:r>
      <w:r w:rsidRPr="00B932A2">
        <w:rPr>
          <w:rFonts w:ascii="標楷體" w:eastAsia="標楷體" w:hAnsi="標楷體" w:hint="eastAsia"/>
          <w:b/>
          <w:sz w:val="26"/>
          <w:szCs w:val="26"/>
        </w:rPr>
        <w:t>當天連絡本上註明</w:t>
      </w:r>
      <w:r w:rsidRPr="00B932A2">
        <w:rPr>
          <w:rFonts w:ascii="標楷體" w:eastAsia="標楷體" w:hAnsi="標楷體" w:hint="eastAsia"/>
          <w:sz w:val="26"/>
          <w:szCs w:val="26"/>
        </w:rPr>
        <w:t>，並簽章。</w:t>
      </w:r>
    </w:p>
    <w:p w:rsidR="00AF1B77" w:rsidRDefault="00AF1B77" w:rsidP="00AF1B77">
      <w:pPr>
        <w:pStyle w:val="a4"/>
        <w:numPr>
          <w:ilvl w:val="0"/>
          <w:numId w:val="8"/>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幼兒若</w:t>
      </w:r>
      <w:r w:rsidRPr="00B932A2">
        <w:rPr>
          <w:rFonts w:ascii="標楷體" w:eastAsia="標楷體" w:hAnsi="標楷體" w:hint="eastAsia"/>
          <w:b/>
          <w:sz w:val="26"/>
          <w:szCs w:val="26"/>
        </w:rPr>
        <w:t>有食物、藥物過敏或有其他特別症狀</w:t>
      </w:r>
      <w:r w:rsidRPr="00B932A2">
        <w:rPr>
          <w:rFonts w:ascii="標楷體" w:eastAsia="標楷體" w:hAnsi="標楷體" w:hint="eastAsia"/>
          <w:sz w:val="26"/>
          <w:szCs w:val="26"/>
        </w:rPr>
        <w:t>(例如:蠶豆症、皮膚過敏...時)，請事先</w:t>
      </w:r>
    </w:p>
    <w:p w:rsidR="00AF1B77" w:rsidRPr="00B932A2" w:rsidRDefault="00AF1B77" w:rsidP="00AF1B77">
      <w:pPr>
        <w:pStyle w:val="a4"/>
        <w:spacing w:line="400" w:lineRule="exact"/>
        <w:ind w:leftChars="0"/>
        <w:rPr>
          <w:rFonts w:ascii="標楷體" w:eastAsia="標楷體" w:hAnsi="標楷體"/>
          <w:sz w:val="26"/>
          <w:szCs w:val="26"/>
        </w:rPr>
      </w:pPr>
      <w:r>
        <w:rPr>
          <w:rFonts w:ascii="標楷體" w:eastAsia="標楷體" w:hAnsi="標楷體" w:hint="eastAsia"/>
          <w:sz w:val="26"/>
          <w:szCs w:val="26"/>
        </w:rPr>
        <w:t xml:space="preserve">    </w:t>
      </w:r>
      <w:r w:rsidRPr="00B932A2">
        <w:rPr>
          <w:rFonts w:ascii="標楷體" w:eastAsia="標楷體" w:hAnsi="標楷體" w:hint="eastAsia"/>
          <w:sz w:val="26"/>
          <w:szCs w:val="26"/>
        </w:rPr>
        <w:t>告知班導師。</w:t>
      </w:r>
    </w:p>
    <w:p w:rsidR="00AF1B77" w:rsidRPr="00B932A2" w:rsidRDefault="00AF1B77" w:rsidP="00AF1B77">
      <w:pPr>
        <w:pStyle w:val="a4"/>
        <w:numPr>
          <w:ilvl w:val="0"/>
          <w:numId w:val="8"/>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請</w:t>
      </w:r>
      <w:r w:rsidRPr="00B932A2">
        <w:rPr>
          <w:rFonts w:ascii="標楷體" w:eastAsia="標楷體" w:hAnsi="標楷體" w:hint="eastAsia"/>
          <w:b/>
          <w:sz w:val="26"/>
          <w:szCs w:val="26"/>
        </w:rPr>
        <w:t>每天清洗</w:t>
      </w:r>
      <w:r w:rsidRPr="00B932A2">
        <w:rPr>
          <w:rFonts w:ascii="標楷體" w:eastAsia="標楷體" w:hAnsi="標楷體" w:hint="eastAsia"/>
          <w:sz w:val="26"/>
          <w:szCs w:val="26"/>
        </w:rPr>
        <w:t>幼兒之</w:t>
      </w:r>
      <w:r w:rsidRPr="00B932A2">
        <w:rPr>
          <w:rFonts w:ascii="標楷體" w:eastAsia="標楷體" w:hAnsi="標楷體" w:hint="eastAsia"/>
          <w:b/>
          <w:sz w:val="26"/>
          <w:szCs w:val="26"/>
        </w:rPr>
        <w:t>餐具</w:t>
      </w:r>
      <w:r w:rsidRPr="00B932A2">
        <w:rPr>
          <w:rFonts w:ascii="標楷體" w:eastAsia="標楷體" w:hAnsi="標楷體" w:hint="eastAsia"/>
          <w:sz w:val="26"/>
          <w:szCs w:val="26"/>
        </w:rPr>
        <w:t>，並定期清洗餐具袋及書包。</w:t>
      </w:r>
    </w:p>
    <w:p w:rsidR="00AF1B77" w:rsidRPr="00B932A2" w:rsidRDefault="00AF1B77" w:rsidP="00AF1B77">
      <w:pPr>
        <w:pStyle w:val="a4"/>
        <w:numPr>
          <w:ilvl w:val="0"/>
          <w:numId w:val="8"/>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依據教育部規定，應定期清洗幼兒使用之棉被，請家長配合通知將棉被帶回清洗。</w:t>
      </w:r>
    </w:p>
    <w:p w:rsidR="00AF1B77" w:rsidRPr="007111DC" w:rsidRDefault="00AF1B77" w:rsidP="00AF1B77">
      <w:pPr>
        <w:spacing w:line="540" w:lineRule="exact"/>
        <w:rPr>
          <w:rFonts w:ascii="標楷體" w:eastAsia="標楷體" w:hAnsi="標楷體"/>
          <w:b/>
          <w:sz w:val="16"/>
          <w:szCs w:val="16"/>
        </w:rPr>
      </w:pPr>
    </w:p>
    <w:p w:rsidR="00AF1B77" w:rsidRPr="00773EE0" w:rsidRDefault="00AF1B77" w:rsidP="00773EE0">
      <w:pPr>
        <w:pStyle w:val="a4"/>
        <w:numPr>
          <w:ilvl w:val="0"/>
          <w:numId w:val="15"/>
        </w:numPr>
        <w:spacing w:line="540" w:lineRule="exact"/>
        <w:ind w:leftChars="0"/>
        <w:rPr>
          <w:rFonts w:ascii="標楷體" w:eastAsia="標楷體" w:hAnsi="標楷體"/>
          <w:b/>
          <w:sz w:val="36"/>
          <w:szCs w:val="36"/>
        </w:rPr>
      </w:pPr>
      <w:r w:rsidRPr="00773EE0">
        <w:rPr>
          <w:rFonts w:ascii="標楷體" w:eastAsia="標楷體" w:hAnsi="標楷體" w:hint="eastAsia"/>
          <w:b/>
          <w:sz w:val="36"/>
          <w:szCs w:val="36"/>
        </w:rPr>
        <w:t>餐點表之公布</w:t>
      </w:r>
    </w:p>
    <w:p w:rsidR="00AF1B77" w:rsidRPr="00B932A2" w:rsidRDefault="00AF1B77" w:rsidP="00AF1B77">
      <w:pPr>
        <w:pStyle w:val="a4"/>
        <w:numPr>
          <w:ilvl w:val="0"/>
          <w:numId w:val="12"/>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固定於每</w:t>
      </w:r>
      <w:proofErr w:type="gramStart"/>
      <w:r w:rsidRPr="00B932A2">
        <w:rPr>
          <w:rFonts w:ascii="標楷體" w:eastAsia="標楷體" w:hAnsi="標楷體" w:hint="eastAsia"/>
          <w:sz w:val="26"/>
          <w:szCs w:val="26"/>
        </w:rPr>
        <w:t>個月第</w:t>
      </w:r>
      <w:proofErr w:type="gramEnd"/>
      <w:r w:rsidRPr="00B932A2">
        <w:rPr>
          <w:rFonts w:ascii="標楷體" w:eastAsia="標楷體" w:hAnsi="標楷體" w:hint="eastAsia"/>
          <w:sz w:val="26"/>
          <w:szCs w:val="26"/>
        </w:rPr>
        <w:t>一天張貼於連絡本中。</w:t>
      </w:r>
    </w:p>
    <w:p w:rsidR="00AF1B77" w:rsidRPr="00B932A2" w:rsidRDefault="00AF1B77" w:rsidP="00AF1B77">
      <w:pPr>
        <w:pStyle w:val="a4"/>
        <w:numPr>
          <w:ilvl w:val="0"/>
          <w:numId w:val="12"/>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依季節及天氣變化、市場提供的不同，可能會臨時更換某些餐點。</w:t>
      </w:r>
    </w:p>
    <w:p w:rsidR="00AF1B77" w:rsidRPr="00B932A2" w:rsidRDefault="00AF1B77" w:rsidP="00AF1B77">
      <w:pPr>
        <w:spacing w:line="540" w:lineRule="exact"/>
        <w:rPr>
          <w:rFonts w:ascii="標楷體" w:eastAsia="標楷體" w:hAnsi="標楷體"/>
          <w:sz w:val="26"/>
          <w:szCs w:val="26"/>
        </w:rPr>
      </w:pPr>
    </w:p>
    <w:p w:rsidR="00AF1B77" w:rsidRPr="00773EE0" w:rsidRDefault="00AF1B77" w:rsidP="00773EE0">
      <w:pPr>
        <w:pStyle w:val="a4"/>
        <w:numPr>
          <w:ilvl w:val="0"/>
          <w:numId w:val="15"/>
        </w:numPr>
        <w:spacing w:line="540" w:lineRule="exact"/>
        <w:ind w:leftChars="0"/>
        <w:rPr>
          <w:rFonts w:ascii="標楷體" w:eastAsia="標楷體" w:hAnsi="標楷體"/>
          <w:b/>
          <w:sz w:val="36"/>
          <w:szCs w:val="36"/>
        </w:rPr>
      </w:pPr>
      <w:proofErr w:type="gramStart"/>
      <w:r w:rsidRPr="00773EE0">
        <w:rPr>
          <w:rFonts w:ascii="標楷體" w:eastAsia="標楷體" w:hAnsi="標楷體" w:hint="eastAsia"/>
          <w:b/>
          <w:sz w:val="36"/>
          <w:szCs w:val="36"/>
        </w:rPr>
        <w:t>託</w:t>
      </w:r>
      <w:proofErr w:type="gramEnd"/>
      <w:r w:rsidRPr="00773EE0">
        <w:rPr>
          <w:rFonts w:ascii="標楷體" w:eastAsia="標楷體" w:hAnsi="標楷體" w:hint="eastAsia"/>
          <w:b/>
          <w:sz w:val="36"/>
          <w:szCs w:val="36"/>
        </w:rPr>
        <w:t>藥規定</w:t>
      </w:r>
    </w:p>
    <w:p w:rsidR="00AF1B77" w:rsidRPr="00B932A2" w:rsidRDefault="009E3415" w:rsidP="00AF1B77">
      <w:pPr>
        <w:pStyle w:val="a4"/>
        <w:numPr>
          <w:ilvl w:val="0"/>
          <w:numId w:val="9"/>
        </w:numPr>
        <w:spacing w:line="400" w:lineRule="exact"/>
        <w:ind w:leftChars="0"/>
        <w:rPr>
          <w:rFonts w:ascii="標楷體" w:eastAsia="標楷體" w:hAnsi="標楷體"/>
          <w:sz w:val="26"/>
          <w:szCs w:val="26"/>
        </w:rPr>
      </w:pPr>
      <w:r>
        <w:rPr>
          <w:rFonts w:ascii="標楷體" w:eastAsia="標楷體" w:hAnsi="標楷體" w:hint="eastAsia"/>
          <w:sz w:val="26"/>
          <w:szCs w:val="26"/>
        </w:rPr>
        <w:t>幼兒若需服藥，請填寫</w:t>
      </w:r>
      <w:r w:rsidR="00AF1B77" w:rsidRPr="00B932A2">
        <w:rPr>
          <w:rFonts w:ascii="標楷體" w:eastAsia="標楷體" w:hAnsi="標楷體" w:hint="eastAsia"/>
          <w:sz w:val="26"/>
          <w:szCs w:val="26"/>
        </w:rPr>
        <w:t>連絡本</w:t>
      </w:r>
      <w:r>
        <w:rPr>
          <w:rFonts w:ascii="標楷體" w:eastAsia="標楷體" w:hAnsi="標楷體" w:hint="eastAsia"/>
          <w:sz w:val="26"/>
          <w:szCs w:val="26"/>
        </w:rPr>
        <w:t>上的</w:t>
      </w:r>
      <w:proofErr w:type="gramStart"/>
      <w:r>
        <w:rPr>
          <w:rFonts w:ascii="標楷體" w:eastAsia="標楷體" w:hAnsi="標楷體" w:hint="eastAsia"/>
          <w:sz w:val="26"/>
          <w:szCs w:val="26"/>
        </w:rPr>
        <w:t>託</w:t>
      </w:r>
      <w:proofErr w:type="gramEnd"/>
      <w:r>
        <w:rPr>
          <w:rFonts w:ascii="標楷體" w:eastAsia="標楷體" w:hAnsi="標楷體" w:hint="eastAsia"/>
          <w:sz w:val="26"/>
          <w:szCs w:val="26"/>
        </w:rPr>
        <w:t>藥單</w:t>
      </w:r>
      <w:r w:rsidR="00AF1B77" w:rsidRPr="00B932A2">
        <w:rPr>
          <w:rFonts w:ascii="標楷體" w:eastAsia="標楷體" w:hAnsi="標楷體" w:hint="eastAsia"/>
          <w:sz w:val="26"/>
          <w:szCs w:val="26"/>
        </w:rPr>
        <w:t>寫上用藥時間、藥水用量，並簽</w:t>
      </w:r>
      <w:r w:rsidR="00A22AE4">
        <w:rPr>
          <w:rFonts w:ascii="標楷體" w:eastAsia="標楷體" w:hAnsi="標楷體" w:hint="eastAsia"/>
          <w:sz w:val="26"/>
          <w:szCs w:val="26"/>
        </w:rPr>
        <w:t>名</w:t>
      </w:r>
      <w:r w:rsidR="00AF1B77" w:rsidRPr="00B932A2">
        <w:rPr>
          <w:rFonts w:ascii="標楷體" w:eastAsia="標楷體" w:hAnsi="標楷體" w:hint="eastAsia"/>
          <w:sz w:val="26"/>
          <w:szCs w:val="26"/>
        </w:rPr>
        <w:t>。</w:t>
      </w:r>
    </w:p>
    <w:p w:rsidR="00AF1B77" w:rsidRDefault="00AF1B77" w:rsidP="00AF1B77">
      <w:pPr>
        <w:pStyle w:val="a4"/>
        <w:numPr>
          <w:ilvl w:val="0"/>
          <w:numId w:val="9"/>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如需使用「外用藥」，請在藥膏外</w:t>
      </w:r>
      <w:r w:rsidRPr="00B932A2">
        <w:rPr>
          <w:rFonts w:ascii="標楷體" w:eastAsia="標楷體" w:hAnsi="標楷體" w:hint="eastAsia"/>
          <w:b/>
          <w:sz w:val="26"/>
          <w:szCs w:val="26"/>
        </w:rPr>
        <w:t>註明</w:t>
      </w:r>
      <w:proofErr w:type="gramStart"/>
      <w:r w:rsidRPr="00B932A2">
        <w:rPr>
          <w:rFonts w:ascii="標楷體" w:eastAsia="標楷體" w:hAnsi="標楷體"/>
          <w:b/>
          <w:sz w:val="26"/>
          <w:szCs w:val="26"/>
        </w:rPr>
        <w:t>〝</w:t>
      </w:r>
      <w:proofErr w:type="gramEnd"/>
      <w:r w:rsidRPr="00B932A2">
        <w:rPr>
          <w:rFonts w:ascii="標楷體" w:eastAsia="標楷體" w:hAnsi="標楷體" w:hint="eastAsia"/>
          <w:b/>
          <w:sz w:val="26"/>
          <w:szCs w:val="26"/>
        </w:rPr>
        <w:t>外用</w:t>
      </w:r>
      <w:proofErr w:type="gramStart"/>
      <w:r w:rsidRPr="00B932A2">
        <w:rPr>
          <w:rFonts w:ascii="標楷體" w:eastAsia="標楷體" w:hAnsi="標楷體"/>
          <w:b/>
          <w:sz w:val="26"/>
          <w:szCs w:val="26"/>
        </w:rPr>
        <w:t>〞</w:t>
      </w:r>
      <w:proofErr w:type="gramEnd"/>
      <w:r w:rsidRPr="00B932A2">
        <w:rPr>
          <w:rFonts w:ascii="標楷體" w:eastAsia="標楷體" w:hAnsi="標楷體" w:hint="eastAsia"/>
          <w:sz w:val="26"/>
          <w:szCs w:val="26"/>
        </w:rPr>
        <w:t>，並在</w:t>
      </w:r>
      <w:proofErr w:type="gramStart"/>
      <w:r w:rsidRPr="00B932A2">
        <w:rPr>
          <w:rFonts w:ascii="標楷體" w:eastAsia="標楷體" w:hAnsi="標楷體" w:hint="eastAsia"/>
          <w:sz w:val="26"/>
          <w:szCs w:val="26"/>
        </w:rPr>
        <w:t>聯絡本寫上</w:t>
      </w:r>
      <w:proofErr w:type="gramEnd"/>
      <w:r w:rsidRPr="00B932A2">
        <w:rPr>
          <w:rFonts w:ascii="標楷體" w:eastAsia="標楷體" w:hAnsi="標楷體" w:hint="eastAsia"/>
          <w:sz w:val="26"/>
          <w:szCs w:val="26"/>
        </w:rPr>
        <w:t>用藥方式、時間、用</w:t>
      </w:r>
    </w:p>
    <w:p w:rsidR="00AF1B77" w:rsidRDefault="00AF1B77" w:rsidP="00AF1B77">
      <w:pPr>
        <w:pStyle w:val="a4"/>
        <w:spacing w:line="400" w:lineRule="exact"/>
        <w:ind w:leftChars="0"/>
        <w:rPr>
          <w:rFonts w:ascii="標楷體" w:eastAsia="標楷體" w:hAnsi="標楷體"/>
          <w:sz w:val="26"/>
          <w:szCs w:val="26"/>
        </w:rPr>
      </w:pPr>
      <w:r>
        <w:rPr>
          <w:rFonts w:ascii="標楷體" w:eastAsia="標楷體" w:hAnsi="標楷體" w:hint="eastAsia"/>
          <w:sz w:val="26"/>
          <w:szCs w:val="26"/>
        </w:rPr>
        <w:t xml:space="preserve">    </w:t>
      </w:r>
      <w:r w:rsidRPr="00B932A2">
        <w:rPr>
          <w:rFonts w:ascii="標楷體" w:eastAsia="標楷體" w:hAnsi="標楷體" w:hint="eastAsia"/>
          <w:sz w:val="26"/>
          <w:szCs w:val="26"/>
        </w:rPr>
        <w:t>量，並簽章。</w:t>
      </w:r>
    </w:p>
    <w:p w:rsidR="00AF1B77" w:rsidRPr="00A22AE4" w:rsidRDefault="00AF1B77" w:rsidP="00AF1B77">
      <w:pPr>
        <w:pStyle w:val="a4"/>
        <w:numPr>
          <w:ilvl w:val="0"/>
          <w:numId w:val="9"/>
        </w:numPr>
        <w:spacing w:line="400" w:lineRule="exact"/>
        <w:ind w:leftChars="0"/>
        <w:rPr>
          <w:rFonts w:ascii="標楷體" w:eastAsia="標楷體" w:hAnsi="標楷體"/>
          <w:sz w:val="26"/>
          <w:szCs w:val="26"/>
        </w:rPr>
      </w:pPr>
      <w:r w:rsidRPr="00B932A2">
        <w:rPr>
          <w:rFonts w:ascii="標楷體" w:eastAsia="標楷體" w:hAnsi="標楷體" w:hint="eastAsia"/>
          <w:sz w:val="26"/>
          <w:szCs w:val="26"/>
        </w:rPr>
        <w:t>若家長</w:t>
      </w:r>
      <w:r w:rsidRPr="00B932A2">
        <w:rPr>
          <w:rFonts w:ascii="標楷體" w:eastAsia="標楷體" w:hAnsi="標楷體" w:hint="eastAsia"/>
          <w:b/>
          <w:sz w:val="26"/>
          <w:szCs w:val="26"/>
        </w:rPr>
        <w:t>沒有在聯絡本註明</w:t>
      </w:r>
      <w:r w:rsidR="00A22AE4">
        <w:rPr>
          <w:rFonts w:ascii="標楷體" w:eastAsia="標楷體" w:hAnsi="標楷體" w:hint="eastAsia"/>
          <w:b/>
          <w:sz w:val="26"/>
          <w:szCs w:val="26"/>
        </w:rPr>
        <w:t>及</w:t>
      </w:r>
      <w:r w:rsidR="009E3415">
        <w:rPr>
          <w:rFonts w:ascii="標楷體" w:eastAsia="標楷體" w:hAnsi="標楷體" w:hint="eastAsia"/>
          <w:b/>
          <w:sz w:val="26"/>
          <w:szCs w:val="26"/>
        </w:rPr>
        <w:t>填寫</w:t>
      </w:r>
      <w:proofErr w:type="gramStart"/>
      <w:r w:rsidR="009E3415">
        <w:rPr>
          <w:rFonts w:ascii="標楷體" w:eastAsia="標楷體" w:hAnsi="標楷體" w:hint="eastAsia"/>
          <w:b/>
          <w:sz w:val="26"/>
          <w:szCs w:val="26"/>
        </w:rPr>
        <w:t>託</w:t>
      </w:r>
      <w:proofErr w:type="gramEnd"/>
      <w:r w:rsidR="009E3415">
        <w:rPr>
          <w:rFonts w:ascii="標楷體" w:eastAsia="標楷體" w:hAnsi="標楷體" w:hint="eastAsia"/>
          <w:b/>
          <w:sz w:val="26"/>
          <w:szCs w:val="26"/>
        </w:rPr>
        <w:t>藥單及未</w:t>
      </w:r>
      <w:r w:rsidR="00A22AE4">
        <w:rPr>
          <w:rFonts w:ascii="標楷體" w:eastAsia="標楷體" w:hAnsi="標楷體" w:hint="eastAsia"/>
          <w:b/>
          <w:sz w:val="26"/>
          <w:szCs w:val="26"/>
        </w:rPr>
        <w:t>簽名</w:t>
      </w:r>
      <w:r w:rsidRPr="00B932A2">
        <w:rPr>
          <w:rFonts w:ascii="標楷體" w:eastAsia="標楷體" w:hAnsi="標楷體" w:hint="eastAsia"/>
          <w:b/>
          <w:sz w:val="26"/>
          <w:szCs w:val="26"/>
        </w:rPr>
        <w:t>或是親自向老師說明</w:t>
      </w:r>
      <w:proofErr w:type="gramStart"/>
      <w:r w:rsidRPr="00B932A2">
        <w:rPr>
          <w:rFonts w:ascii="標楷體" w:eastAsia="標楷體" w:hAnsi="標楷體" w:hint="eastAsia"/>
          <w:b/>
          <w:sz w:val="26"/>
          <w:szCs w:val="26"/>
        </w:rPr>
        <w:t>託</w:t>
      </w:r>
      <w:proofErr w:type="gramEnd"/>
      <w:r w:rsidRPr="00B932A2">
        <w:rPr>
          <w:rFonts w:ascii="標楷體" w:eastAsia="標楷體" w:hAnsi="標楷體" w:hint="eastAsia"/>
          <w:b/>
          <w:sz w:val="26"/>
          <w:szCs w:val="26"/>
        </w:rPr>
        <w:t>藥，即便書包內有藥，園方亦不會用</w:t>
      </w:r>
      <w:r w:rsidRPr="00A22AE4">
        <w:rPr>
          <w:rFonts w:ascii="標楷體" w:eastAsia="標楷體" w:hAnsi="標楷體" w:hint="eastAsia"/>
          <w:b/>
          <w:sz w:val="26"/>
          <w:szCs w:val="26"/>
        </w:rPr>
        <w:t>藥，以免發生誤食之危險。</w:t>
      </w:r>
    </w:p>
    <w:p w:rsidR="00AF1B77" w:rsidRPr="00B932A2" w:rsidRDefault="00AF1B77" w:rsidP="00AF1B77">
      <w:pPr>
        <w:pStyle w:val="a4"/>
        <w:spacing w:line="400" w:lineRule="exact"/>
        <w:ind w:leftChars="0" w:left="482"/>
        <w:rPr>
          <w:rFonts w:ascii="標楷體" w:eastAsia="標楷體" w:hAnsi="標楷體"/>
          <w:sz w:val="26"/>
          <w:szCs w:val="26"/>
        </w:rPr>
      </w:pPr>
    </w:p>
    <w:p w:rsidR="00AF1B77" w:rsidRPr="00773EE0" w:rsidRDefault="00AF1B77" w:rsidP="00773EE0">
      <w:pPr>
        <w:pStyle w:val="a4"/>
        <w:numPr>
          <w:ilvl w:val="0"/>
          <w:numId w:val="15"/>
        </w:numPr>
        <w:spacing w:line="540" w:lineRule="exact"/>
        <w:ind w:leftChars="0"/>
        <w:rPr>
          <w:rFonts w:ascii="標楷體" w:eastAsia="標楷體" w:hAnsi="標楷體"/>
          <w:b/>
          <w:sz w:val="36"/>
          <w:szCs w:val="36"/>
        </w:rPr>
      </w:pPr>
      <w:r w:rsidRPr="00773EE0">
        <w:rPr>
          <w:rFonts w:ascii="標楷體" w:eastAsia="標楷體" w:hAnsi="標楷體" w:hint="eastAsia"/>
          <w:b/>
          <w:sz w:val="36"/>
          <w:szCs w:val="36"/>
        </w:rPr>
        <w:t>請假規定</w:t>
      </w:r>
    </w:p>
    <w:p w:rsidR="00AF1B77" w:rsidRPr="00B932A2" w:rsidRDefault="00AF1B77" w:rsidP="00AF1B77">
      <w:pPr>
        <w:pStyle w:val="a4"/>
        <w:numPr>
          <w:ilvl w:val="0"/>
          <w:numId w:val="10"/>
        </w:numPr>
        <w:spacing w:line="400" w:lineRule="exact"/>
        <w:ind w:leftChars="0" w:left="482" w:hanging="482"/>
        <w:rPr>
          <w:rFonts w:ascii="標楷體" w:eastAsia="標楷體" w:hAnsi="標楷體"/>
          <w:b/>
          <w:sz w:val="26"/>
          <w:szCs w:val="26"/>
        </w:rPr>
      </w:pPr>
      <w:r w:rsidRPr="00B932A2">
        <w:rPr>
          <w:rFonts w:ascii="標楷體" w:eastAsia="標楷體" w:hAnsi="標楷體" w:hint="eastAsia"/>
          <w:sz w:val="26"/>
          <w:szCs w:val="26"/>
        </w:rPr>
        <w:t>當日欲請假，請於早上</w:t>
      </w:r>
      <w:r w:rsidRPr="00971309">
        <w:rPr>
          <w:rFonts w:ascii="標楷體" w:eastAsia="標楷體" w:hAnsi="標楷體" w:hint="eastAsia"/>
          <w:b/>
          <w:sz w:val="26"/>
          <w:szCs w:val="26"/>
        </w:rPr>
        <w:t>9:00</w:t>
      </w:r>
      <w:r w:rsidRPr="00B932A2">
        <w:rPr>
          <w:rFonts w:ascii="標楷體" w:eastAsia="標楷體" w:hAnsi="標楷體" w:hint="eastAsia"/>
          <w:sz w:val="26"/>
          <w:szCs w:val="26"/>
        </w:rPr>
        <w:t>以前和</w:t>
      </w:r>
      <w:proofErr w:type="gramStart"/>
      <w:r w:rsidRPr="00B932A2">
        <w:rPr>
          <w:rFonts w:ascii="標楷體" w:eastAsia="標楷體" w:hAnsi="標楷體" w:hint="eastAsia"/>
          <w:sz w:val="26"/>
          <w:szCs w:val="26"/>
        </w:rPr>
        <w:t>園所</w:t>
      </w:r>
      <w:proofErr w:type="gramEnd"/>
      <w:r w:rsidRPr="00B932A2">
        <w:rPr>
          <w:rFonts w:ascii="標楷體" w:eastAsia="標楷體" w:hAnsi="標楷體" w:hint="eastAsia"/>
          <w:sz w:val="26"/>
          <w:szCs w:val="26"/>
        </w:rPr>
        <w:t>聯絡，並說明事由。</w:t>
      </w:r>
    </w:p>
    <w:p w:rsidR="00AF1B77" w:rsidRPr="00B932A2" w:rsidRDefault="00AF1B77" w:rsidP="00AF1B77">
      <w:pPr>
        <w:pStyle w:val="a4"/>
        <w:numPr>
          <w:ilvl w:val="0"/>
          <w:numId w:val="10"/>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欲連續請假數日，請詳細說明請假日數、日期及事由。</w:t>
      </w:r>
    </w:p>
    <w:p w:rsidR="00AF1B77" w:rsidRPr="00B932A2" w:rsidRDefault="00AF1B77" w:rsidP="00AF1B77">
      <w:pPr>
        <w:pStyle w:val="a4"/>
        <w:numPr>
          <w:ilvl w:val="0"/>
          <w:numId w:val="10"/>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請假期間費用計算請參考：</w:t>
      </w:r>
      <w:r w:rsidRPr="00794B90">
        <w:rPr>
          <w:rFonts w:ascii="標楷體" w:eastAsia="標楷體" w:hAnsi="標楷體" w:hint="eastAsia"/>
          <w:sz w:val="26"/>
          <w:szCs w:val="26"/>
          <w:u w:val="double"/>
        </w:rPr>
        <w:t>壹拾</w:t>
      </w:r>
      <w:r w:rsidRPr="00B932A2">
        <w:rPr>
          <w:rFonts w:ascii="標楷體" w:eastAsia="標楷體" w:hAnsi="標楷體" w:hint="eastAsia"/>
          <w:sz w:val="26"/>
          <w:szCs w:val="26"/>
          <w:u w:val="double"/>
        </w:rPr>
        <w:t>、收費規定</w:t>
      </w:r>
      <w:r w:rsidRPr="00B932A2">
        <w:rPr>
          <w:rFonts w:ascii="標楷體" w:eastAsia="標楷體" w:hAnsi="標楷體" w:hint="eastAsia"/>
          <w:sz w:val="26"/>
          <w:szCs w:val="26"/>
        </w:rPr>
        <w:t>。</w:t>
      </w:r>
    </w:p>
    <w:p w:rsidR="00AF1B77" w:rsidRPr="00794B90" w:rsidRDefault="00AF1B77" w:rsidP="00AF1B77">
      <w:pPr>
        <w:spacing w:line="400" w:lineRule="exact"/>
        <w:rPr>
          <w:rFonts w:ascii="標楷體" w:eastAsia="標楷體" w:hAnsi="標楷體"/>
          <w:sz w:val="26"/>
          <w:szCs w:val="26"/>
        </w:rPr>
      </w:pPr>
    </w:p>
    <w:p w:rsidR="00AF1B77" w:rsidRPr="00773EE0" w:rsidRDefault="00AF1B77" w:rsidP="00773EE0">
      <w:pPr>
        <w:pStyle w:val="a4"/>
        <w:numPr>
          <w:ilvl w:val="0"/>
          <w:numId w:val="15"/>
        </w:numPr>
        <w:spacing w:line="540" w:lineRule="exact"/>
        <w:ind w:leftChars="0"/>
        <w:rPr>
          <w:rFonts w:ascii="標楷體" w:eastAsia="標楷體" w:hAnsi="標楷體"/>
          <w:b/>
          <w:sz w:val="36"/>
          <w:szCs w:val="36"/>
        </w:rPr>
      </w:pPr>
      <w:r w:rsidRPr="00773EE0">
        <w:rPr>
          <w:rFonts w:ascii="標楷體" w:eastAsia="標楷體" w:hAnsi="標楷體" w:hint="eastAsia"/>
          <w:b/>
          <w:sz w:val="36"/>
          <w:szCs w:val="36"/>
        </w:rPr>
        <w:t>幼兒保險</w:t>
      </w:r>
    </w:p>
    <w:p w:rsidR="00AF1B77" w:rsidRPr="00B932A2" w:rsidRDefault="00AF1B77" w:rsidP="00AF1B77">
      <w:pPr>
        <w:pStyle w:val="a4"/>
        <w:numPr>
          <w:ilvl w:val="0"/>
          <w:numId w:val="11"/>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每學年承保之保險公司由教育部統一規定。</w:t>
      </w:r>
    </w:p>
    <w:p w:rsidR="00AF1B77" w:rsidRPr="00B932A2" w:rsidRDefault="00AF1B77" w:rsidP="00AF1B77">
      <w:pPr>
        <w:pStyle w:val="a4"/>
        <w:numPr>
          <w:ilvl w:val="0"/>
          <w:numId w:val="11"/>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每學期保險費經保險公司通知後再行收取。</w:t>
      </w:r>
    </w:p>
    <w:p w:rsidR="00AF1B77" w:rsidRPr="00B932A2" w:rsidRDefault="00AF1B77" w:rsidP="00AF1B77">
      <w:pPr>
        <w:pStyle w:val="a4"/>
        <w:numPr>
          <w:ilvl w:val="0"/>
          <w:numId w:val="11"/>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保單條款內容是依：「托育機構兒童團體保險辦法」訂定。</w:t>
      </w:r>
    </w:p>
    <w:p w:rsidR="00AF1B77" w:rsidRPr="00B932A2" w:rsidRDefault="00AF1B77" w:rsidP="00AF1B77">
      <w:pPr>
        <w:pStyle w:val="a4"/>
        <w:numPr>
          <w:ilvl w:val="0"/>
          <w:numId w:val="11"/>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詳細保單條款內容可至每年承保之保險公司網站查詢。</w:t>
      </w:r>
    </w:p>
    <w:p w:rsidR="00AF1B77" w:rsidRPr="00794B90" w:rsidRDefault="00AF1B77" w:rsidP="00AF1B77">
      <w:pPr>
        <w:pStyle w:val="a4"/>
        <w:numPr>
          <w:ilvl w:val="0"/>
          <w:numId w:val="11"/>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如欲申請理賠，請通知園所拿取申請書，並備妥收據、診斷證明書(影本需加蓋</w:t>
      </w:r>
      <w:r w:rsidRPr="00B932A2">
        <w:rPr>
          <w:rFonts w:ascii="標楷體" w:eastAsia="標楷體" w:hAnsi="標楷體" w:hint="eastAsia"/>
          <w:sz w:val="26"/>
          <w:szCs w:val="26"/>
          <w:u w:val="single"/>
        </w:rPr>
        <w:t>醫院</w:t>
      </w:r>
    </w:p>
    <w:p w:rsidR="00AF1B77" w:rsidRPr="00B932A2" w:rsidRDefault="00AF1B77" w:rsidP="00AF1B77">
      <w:pPr>
        <w:pStyle w:val="a4"/>
        <w:spacing w:line="400" w:lineRule="exact"/>
        <w:ind w:leftChars="0" w:left="482"/>
        <w:rPr>
          <w:rFonts w:ascii="標楷體" w:eastAsia="標楷體" w:hAnsi="標楷體"/>
          <w:sz w:val="26"/>
          <w:szCs w:val="26"/>
        </w:rPr>
      </w:pPr>
      <w:r>
        <w:rPr>
          <w:rFonts w:ascii="標楷體" w:eastAsia="標楷體" w:hAnsi="標楷體" w:hint="eastAsia"/>
          <w:sz w:val="26"/>
          <w:szCs w:val="26"/>
        </w:rPr>
        <w:t xml:space="preserve">    </w:t>
      </w:r>
      <w:r w:rsidRPr="00B932A2">
        <w:rPr>
          <w:rFonts w:ascii="標楷體" w:eastAsia="標楷體" w:hAnsi="標楷體" w:hint="eastAsia"/>
          <w:sz w:val="26"/>
          <w:szCs w:val="26"/>
          <w:u w:val="single"/>
        </w:rPr>
        <w:t>關防</w:t>
      </w:r>
      <w:r w:rsidRPr="00B932A2">
        <w:rPr>
          <w:rFonts w:ascii="標楷體" w:eastAsia="標楷體" w:hAnsi="標楷體" w:hint="eastAsia"/>
          <w:sz w:val="26"/>
          <w:szCs w:val="26"/>
        </w:rPr>
        <w:t>及</w:t>
      </w:r>
      <w:r w:rsidRPr="00B932A2">
        <w:rPr>
          <w:rFonts w:ascii="標楷體" w:eastAsia="標楷體" w:hAnsi="標楷體" w:hint="eastAsia"/>
          <w:sz w:val="26"/>
          <w:szCs w:val="26"/>
          <w:u w:val="single"/>
        </w:rPr>
        <w:t>與正本相符</w:t>
      </w:r>
      <w:r w:rsidRPr="00B932A2">
        <w:rPr>
          <w:rFonts w:ascii="標楷體" w:eastAsia="標楷體" w:hAnsi="標楷體" w:hint="eastAsia"/>
          <w:sz w:val="26"/>
          <w:szCs w:val="26"/>
        </w:rPr>
        <w:t>章)、戶口名簿影本(證明被保人與受益人關係)、存摺影本等。</w:t>
      </w:r>
    </w:p>
    <w:p w:rsidR="00AF1B77" w:rsidRPr="00801E4B" w:rsidRDefault="00AF1B77" w:rsidP="00AF1B77">
      <w:pPr>
        <w:pStyle w:val="a4"/>
        <w:numPr>
          <w:ilvl w:val="0"/>
          <w:numId w:val="11"/>
        </w:numPr>
        <w:spacing w:line="400" w:lineRule="exact"/>
        <w:ind w:leftChars="0" w:left="482" w:hanging="482"/>
        <w:rPr>
          <w:rFonts w:ascii="標楷體" w:eastAsia="標楷體" w:hAnsi="標楷體"/>
          <w:sz w:val="26"/>
          <w:szCs w:val="26"/>
        </w:rPr>
      </w:pPr>
      <w:r w:rsidRPr="00B932A2">
        <w:rPr>
          <w:rFonts w:ascii="標楷體" w:eastAsia="標楷體" w:hAnsi="標楷體" w:hint="eastAsia"/>
          <w:sz w:val="26"/>
          <w:szCs w:val="26"/>
        </w:rPr>
        <w:t>保險理賠之核定，各園</w:t>
      </w:r>
      <w:proofErr w:type="gramStart"/>
      <w:r w:rsidRPr="00B932A2">
        <w:rPr>
          <w:rFonts w:ascii="標楷體" w:eastAsia="標楷體" w:hAnsi="標楷體" w:hint="eastAsia"/>
          <w:sz w:val="26"/>
          <w:szCs w:val="26"/>
        </w:rPr>
        <w:t>所僅代為</w:t>
      </w:r>
      <w:proofErr w:type="gramEnd"/>
      <w:r w:rsidRPr="00B932A2">
        <w:rPr>
          <w:rFonts w:ascii="標楷體" w:eastAsia="標楷體" w:hAnsi="標楷體" w:hint="eastAsia"/>
          <w:sz w:val="26"/>
          <w:szCs w:val="26"/>
        </w:rPr>
        <w:t>送件，理賠金額由保險公司直接匯入提供的</w:t>
      </w:r>
      <w:r>
        <w:rPr>
          <w:rFonts w:ascii="標楷體" w:eastAsia="標楷體" w:hAnsi="標楷體" w:hint="eastAsia"/>
          <w:sz w:val="26"/>
          <w:szCs w:val="26"/>
        </w:rPr>
        <w:t>帳</w:t>
      </w:r>
      <w:r w:rsidRPr="00794B90">
        <w:rPr>
          <w:rFonts w:ascii="標楷體" w:eastAsia="標楷體" w:hAnsi="標楷體" w:hint="eastAsia"/>
          <w:sz w:val="26"/>
          <w:szCs w:val="26"/>
        </w:rPr>
        <w:t>戶。</w:t>
      </w:r>
    </w:p>
    <w:p w:rsidR="00AF1B77" w:rsidRDefault="00AF1B77">
      <w:pPr>
        <w:widowControl/>
        <w:rPr>
          <w:rFonts w:ascii="標楷體" w:eastAsia="標楷體" w:hAnsi="標楷體" w:cs="新細明體"/>
          <w:b/>
          <w:color w:val="000000"/>
          <w:kern w:val="0"/>
          <w:sz w:val="36"/>
          <w:szCs w:val="36"/>
        </w:rPr>
      </w:pPr>
      <w:r>
        <w:rPr>
          <w:rFonts w:ascii="標楷體" w:eastAsia="標楷體" w:hAnsi="標楷體" w:cs="新細明體"/>
          <w:b/>
          <w:color w:val="000000"/>
          <w:kern w:val="0"/>
          <w:sz w:val="36"/>
          <w:szCs w:val="36"/>
        </w:rPr>
        <w:br w:type="page"/>
      </w:r>
    </w:p>
    <w:p w:rsidR="00221C58" w:rsidRPr="00773EE0" w:rsidRDefault="00091772" w:rsidP="00773EE0">
      <w:pPr>
        <w:pStyle w:val="a4"/>
        <w:numPr>
          <w:ilvl w:val="0"/>
          <w:numId w:val="15"/>
        </w:numPr>
        <w:ind w:leftChars="0"/>
        <w:rPr>
          <w:rFonts w:ascii="標楷體" w:eastAsia="標楷體" w:hAnsi="標楷體"/>
          <w:b/>
          <w:sz w:val="36"/>
        </w:rPr>
      </w:pPr>
      <w:r w:rsidRPr="00773EE0">
        <w:rPr>
          <w:rFonts w:ascii="標楷體" w:eastAsia="標楷體" w:hAnsi="標楷體" w:hint="eastAsia"/>
          <w:b/>
          <w:sz w:val="36"/>
        </w:rPr>
        <w:t>收費規定</w:t>
      </w:r>
    </w:p>
    <w:p w:rsidR="00091772" w:rsidRPr="00091772" w:rsidRDefault="00091772">
      <w:pPr>
        <w:rPr>
          <w:rFonts w:ascii="標楷體" w:eastAsia="標楷體" w:hAnsi="標楷體"/>
          <w:sz w:val="30"/>
          <w:szCs w:val="30"/>
        </w:rPr>
      </w:pPr>
      <w:r w:rsidRPr="00091772">
        <w:rPr>
          <w:rFonts w:ascii="標楷體" w:eastAsia="標楷體" w:hAnsi="標楷體" w:hint="eastAsia"/>
          <w:sz w:val="30"/>
          <w:szCs w:val="30"/>
        </w:rPr>
        <w:t>※</w:t>
      </w:r>
      <w:proofErr w:type="gramStart"/>
      <w:r w:rsidRPr="00091772">
        <w:rPr>
          <w:rFonts w:ascii="標楷體" w:eastAsia="標楷體" w:hAnsi="標楷體" w:hint="eastAsia"/>
          <w:sz w:val="30"/>
          <w:szCs w:val="30"/>
        </w:rPr>
        <w:t>本園</w:t>
      </w:r>
      <w:r w:rsidRPr="00091772">
        <w:rPr>
          <w:rFonts w:ascii="標楷體" w:eastAsia="標楷體" w:hAnsi="標楷體" w:hint="eastAsia"/>
          <w:sz w:val="30"/>
          <w:szCs w:val="30"/>
          <w:u w:val="single"/>
        </w:rPr>
        <w:t>收</w:t>
      </w:r>
      <w:proofErr w:type="gramEnd"/>
      <w:r w:rsidRPr="00091772">
        <w:rPr>
          <w:rFonts w:ascii="標楷體" w:eastAsia="標楷體" w:hAnsi="標楷體" w:hint="eastAsia"/>
          <w:sz w:val="30"/>
          <w:szCs w:val="30"/>
          <w:u w:val="single"/>
        </w:rPr>
        <w:t>退費基準及減免收費規定</w:t>
      </w:r>
      <w:r w:rsidRPr="00091772">
        <w:rPr>
          <w:rFonts w:ascii="標楷體" w:eastAsia="標楷體" w:hAnsi="標楷體" w:hint="eastAsia"/>
          <w:sz w:val="30"/>
          <w:szCs w:val="30"/>
        </w:rPr>
        <w:t>是依據『</w:t>
      </w:r>
      <w:proofErr w:type="gramStart"/>
      <w:r w:rsidRPr="00091772">
        <w:rPr>
          <w:rFonts w:ascii="標楷體" w:eastAsia="標楷體" w:hAnsi="標楷體" w:hint="eastAsia"/>
          <w:sz w:val="30"/>
          <w:szCs w:val="30"/>
        </w:rPr>
        <w:t>準</w:t>
      </w:r>
      <w:proofErr w:type="gramEnd"/>
      <w:r w:rsidRPr="00091772">
        <w:rPr>
          <w:rFonts w:ascii="標楷體" w:eastAsia="標楷體" w:hAnsi="標楷體" w:hint="eastAsia"/>
          <w:sz w:val="30"/>
          <w:szCs w:val="30"/>
        </w:rPr>
        <w:t>公共化幼兒園收退費辦法』實施。</w:t>
      </w:r>
    </w:p>
    <w:p w:rsidR="00091772" w:rsidRDefault="00091772" w:rsidP="00091772">
      <w:pPr>
        <w:jc w:val="center"/>
        <w:rPr>
          <w:rFonts w:ascii="標楷體" w:eastAsia="標楷體" w:hAnsi="標楷體"/>
          <w:sz w:val="28"/>
        </w:rPr>
      </w:pPr>
      <w:proofErr w:type="gramStart"/>
      <w:r>
        <w:rPr>
          <w:rFonts w:ascii="標楷體" w:eastAsia="標楷體" w:hAnsi="標楷體" w:hint="eastAsia"/>
          <w:sz w:val="28"/>
        </w:rPr>
        <w:t>準</w:t>
      </w:r>
      <w:proofErr w:type="gramEnd"/>
      <w:r>
        <w:rPr>
          <w:rFonts w:ascii="標楷體" w:eastAsia="標楷體" w:hAnsi="標楷體" w:hint="eastAsia"/>
          <w:sz w:val="28"/>
        </w:rPr>
        <w:t>公共幼兒園收費計算</w:t>
      </w:r>
    </w:p>
    <w:p w:rsidR="00904C6C" w:rsidRPr="00904C6C" w:rsidRDefault="00904C6C" w:rsidP="00904C6C">
      <w:pPr>
        <w:jc w:val="right"/>
        <w:rPr>
          <w:rFonts w:ascii="標楷體" w:eastAsia="標楷體" w:hAnsi="標楷體"/>
          <w:sz w:val="22"/>
        </w:rPr>
      </w:pPr>
      <w:r>
        <w:rPr>
          <w:rFonts w:ascii="標楷體" w:eastAsia="標楷體" w:hAnsi="標楷體" w:hint="eastAsia"/>
          <w:sz w:val="22"/>
        </w:rPr>
        <w:t>適用年齡：5歲</w:t>
      </w:r>
    </w:p>
    <w:tbl>
      <w:tblPr>
        <w:tblStyle w:val="a3"/>
        <w:tblW w:w="0" w:type="auto"/>
        <w:jc w:val="center"/>
        <w:tblLook w:val="04A0" w:firstRow="1" w:lastRow="0" w:firstColumn="1" w:lastColumn="0" w:noHBand="0" w:noVBand="1"/>
      </w:tblPr>
      <w:tblGrid>
        <w:gridCol w:w="1875"/>
        <w:gridCol w:w="2297"/>
        <w:gridCol w:w="2315"/>
        <w:gridCol w:w="4341"/>
      </w:tblGrid>
      <w:tr w:rsidR="00091772" w:rsidRPr="00091772" w:rsidTr="00653F20">
        <w:trPr>
          <w:jc w:val="center"/>
        </w:trPr>
        <w:tc>
          <w:tcPr>
            <w:tcW w:w="4172" w:type="dxa"/>
            <w:gridSpan w:val="2"/>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學費</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04C6C" w:rsidP="005D4A47">
            <w:pPr>
              <w:spacing w:line="300" w:lineRule="exact"/>
              <w:jc w:val="center"/>
              <w:rPr>
                <w:rFonts w:ascii="標楷體" w:eastAsia="標楷體" w:hAnsi="標楷體"/>
              </w:rPr>
            </w:pPr>
            <w:r>
              <w:rPr>
                <w:rFonts w:ascii="標楷體" w:eastAsia="標楷體" w:hAnsi="標楷體" w:hint="eastAsia"/>
              </w:rPr>
              <w:t>2500</w:t>
            </w:r>
          </w:p>
        </w:tc>
      </w:tr>
      <w:tr w:rsidR="00091772" w:rsidRPr="00091772" w:rsidTr="00653F20">
        <w:trPr>
          <w:jc w:val="center"/>
        </w:trPr>
        <w:tc>
          <w:tcPr>
            <w:tcW w:w="4172" w:type="dxa"/>
            <w:gridSpan w:val="2"/>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雜費</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E3415" w:rsidP="005D4A47">
            <w:pPr>
              <w:spacing w:line="300" w:lineRule="exact"/>
              <w:jc w:val="center"/>
              <w:rPr>
                <w:rFonts w:ascii="標楷體" w:eastAsia="標楷體" w:hAnsi="標楷體"/>
              </w:rPr>
            </w:pPr>
            <w:r>
              <w:rPr>
                <w:rFonts w:ascii="標楷體" w:eastAsia="標楷體" w:hAnsi="標楷體" w:hint="eastAsia"/>
              </w:rPr>
              <w:t>3913</w:t>
            </w:r>
          </w:p>
        </w:tc>
      </w:tr>
      <w:tr w:rsidR="00091772" w:rsidRPr="00091772" w:rsidTr="00653F20">
        <w:trPr>
          <w:jc w:val="center"/>
        </w:trPr>
        <w:tc>
          <w:tcPr>
            <w:tcW w:w="1875" w:type="dxa"/>
            <w:vMerge w:val="restart"/>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代辦費</w:t>
            </w:r>
          </w:p>
        </w:tc>
        <w:tc>
          <w:tcPr>
            <w:tcW w:w="2297"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材料費</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04C6C" w:rsidP="005D4A47">
            <w:pPr>
              <w:spacing w:line="300" w:lineRule="exact"/>
              <w:jc w:val="center"/>
              <w:rPr>
                <w:rFonts w:ascii="標楷體" w:eastAsia="標楷體" w:hAnsi="標楷體"/>
              </w:rPr>
            </w:pPr>
            <w:r>
              <w:rPr>
                <w:rFonts w:ascii="標楷體" w:eastAsia="標楷體" w:hAnsi="標楷體" w:hint="eastAsia"/>
              </w:rPr>
              <w:t>850</w:t>
            </w:r>
          </w:p>
        </w:tc>
      </w:tr>
      <w:tr w:rsidR="00091772" w:rsidRPr="00091772" w:rsidTr="00653F20">
        <w:trPr>
          <w:jc w:val="center"/>
        </w:trPr>
        <w:tc>
          <w:tcPr>
            <w:tcW w:w="1875" w:type="dxa"/>
            <w:vMerge/>
            <w:vAlign w:val="center"/>
          </w:tcPr>
          <w:p w:rsidR="00091772" w:rsidRPr="00091772" w:rsidRDefault="00091772" w:rsidP="005D4A47">
            <w:pPr>
              <w:spacing w:line="300" w:lineRule="exact"/>
              <w:jc w:val="center"/>
              <w:rPr>
                <w:rFonts w:ascii="標楷體" w:eastAsia="標楷體" w:hAnsi="標楷體"/>
              </w:rPr>
            </w:pPr>
          </w:p>
        </w:tc>
        <w:tc>
          <w:tcPr>
            <w:tcW w:w="2297"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活動費</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04C6C" w:rsidP="005D4A47">
            <w:pPr>
              <w:spacing w:line="300" w:lineRule="exact"/>
              <w:jc w:val="center"/>
              <w:rPr>
                <w:rFonts w:ascii="標楷體" w:eastAsia="標楷體" w:hAnsi="標楷體"/>
              </w:rPr>
            </w:pPr>
            <w:r>
              <w:rPr>
                <w:rFonts w:ascii="標楷體" w:eastAsia="標楷體" w:hAnsi="標楷體" w:hint="eastAsia"/>
              </w:rPr>
              <w:t>380</w:t>
            </w:r>
          </w:p>
        </w:tc>
      </w:tr>
      <w:tr w:rsidR="00091772" w:rsidRPr="00091772" w:rsidTr="00653F20">
        <w:trPr>
          <w:jc w:val="center"/>
        </w:trPr>
        <w:tc>
          <w:tcPr>
            <w:tcW w:w="1875" w:type="dxa"/>
            <w:vMerge/>
            <w:vAlign w:val="center"/>
          </w:tcPr>
          <w:p w:rsidR="00091772" w:rsidRPr="00091772" w:rsidRDefault="00091772" w:rsidP="005D4A47">
            <w:pPr>
              <w:spacing w:line="300" w:lineRule="exact"/>
              <w:jc w:val="center"/>
              <w:rPr>
                <w:rFonts w:ascii="標楷體" w:eastAsia="標楷體" w:hAnsi="標楷體"/>
              </w:rPr>
            </w:pPr>
          </w:p>
        </w:tc>
        <w:tc>
          <w:tcPr>
            <w:tcW w:w="2297"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午餐費</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04C6C" w:rsidP="005D4A47">
            <w:pPr>
              <w:spacing w:line="300" w:lineRule="exact"/>
              <w:jc w:val="center"/>
              <w:rPr>
                <w:rFonts w:ascii="標楷體" w:eastAsia="標楷體" w:hAnsi="標楷體"/>
              </w:rPr>
            </w:pPr>
            <w:r>
              <w:rPr>
                <w:rFonts w:ascii="標楷體" w:eastAsia="標楷體" w:hAnsi="標楷體" w:hint="eastAsia"/>
              </w:rPr>
              <w:t>770</w:t>
            </w:r>
          </w:p>
        </w:tc>
      </w:tr>
      <w:tr w:rsidR="00091772" w:rsidRPr="00091772" w:rsidTr="00653F20">
        <w:trPr>
          <w:jc w:val="center"/>
        </w:trPr>
        <w:tc>
          <w:tcPr>
            <w:tcW w:w="1875" w:type="dxa"/>
            <w:vMerge/>
            <w:vAlign w:val="center"/>
          </w:tcPr>
          <w:p w:rsidR="00091772" w:rsidRPr="00091772" w:rsidRDefault="00091772" w:rsidP="005D4A47">
            <w:pPr>
              <w:spacing w:line="300" w:lineRule="exact"/>
              <w:jc w:val="center"/>
              <w:rPr>
                <w:rFonts w:ascii="標楷體" w:eastAsia="標楷體" w:hAnsi="標楷體"/>
              </w:rPr>
            </w:pPr>
          </w:p>
        </w:tc>
        <w:tc>
          <w:tcPr>
            <w:tcW w:w="2297"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點心費</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04C6C" w:rsidP="005D4A47">
            <w:pPr>
              <w:spacing w:line="300" w:lineRule="exact"/>
              <w:jc w:val="center"/>
              <w:rPr>
                <w:rFonts w:ascii="標楷體" w:eastAsia="標楷體" w:hAnsi="標楷體"/>
              </w:rPr>
            </w:pPr>
            <w:r>
              <w:rPr>
                <w:rFonts w:ascii="標楷體" w:eastAsia="標楷體" w:hAnsi="標楷體" w:hint="eastAsia"/>
              </w:rPr>
              <w:t>1000</w:t>
            </w:r>
          </w:p>
        </w:tc>
      </w:tr>
      <w:tr w:rsidR="00091772" w:rsidRPr="00091772" w:rsidTr="00653F20">
        <w:trPr>
          <w:jc w:val="center"/>
        </w:trPr>
        <w:tc>
          <w:tcPr>
            <w:tcW w:w="1875" w:type="dxa"/>
            <w:vMerge w:val="restart"/>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應繳費用</w:t>
            </w:r>
          </w:p>
        </w:tc>
        <w:tc>
          <w:tcPr>
            <w:tcW w:w="2297"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家長繳交費用</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71309" w:rsidP="005D4A47">
            <w:pPr>
              <w:spacing w:line="300" w:lineRule="exact"/>
              <w:jc w:val="center"/>
              <w:rPr>
                <w:rFonts w:ascii="標楷體" w:eastAsia="標楷體" w:hAnsi="標楷體"/>
              </w:rPr>
            </w:pPr>
            <w:r>
              <w:rPr>
                <w:rFonts w:ascii="標楷體" w:eastAsia="標楷體" w:hAnsi="標楷體" w:hint="eastAsia"/>
              </w:rPr>
              <w:t>30</w:t>
            </w:r>
            <w:r w:rsidR="00904C6C">
              <w:rPr>
                <w:rFonts w:ascii="標楷體" w:eastAsia="標楷體" w:hAnsi="標楷體" w:hint="eastAsia"/>
              </w:rPr>
              <w:t>00</w:t>
            </w:r>
          </w:p>
        </w:tc>
      </w:tr>
      <w:tr w:rsidR="00091772" w:rsidRPr="00091772" w:rsidTr="00653F20">
        <w:trPr>
          <w:jc w:val="center"/>
        </w:trPr>
        <w:tc>
          <w:tcPr>
            <w:tcW w:w="1875" w:type="dxa"/>
            <w:vMerge/>
            <w:vAlign w:val="center"/>
          </w:tcPr>
          <w:p w:rsidR="00091772" w:rsidRPr="00091772" w:rsidRDefault="00091772" w:rsidP="005D4A47">
            <w:pPr>
              <w:spacing w:line="300" w:lineRule="exact"/>
              <w:jc w:val="center"/>
              <w:rPr>
                <w:rFonts w:ascii="標楷體" w:eastAsia="標楷體" w:hAnsi="標楷體"/>
              </w:rPr>
            </w:pPr>
          </w:p>
        </w:tc>
        <w:tc>
          <w:tcPr>
            <w:tcW w:w="2297"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政府協助費用</w:t>
            </w:r>
          </w:p>
        </w:tc>
        <w:tc>
          <w:tcPr>
            <w:tcW w:w="2315" w:type="dxa"/>
            <w:vAlign w:val="center"/>
          </w:tcPr>
          <w:p w:rsidR="00091772" w:rsidRPr="00091772" w:rsidRDefault="00091772"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D9D9D9" w:themeFill="background1" w:themeFillShade="D9"/>
            <w:vAlign w:val="center"/>
          </w:tcPr>
          <w:p w:rsidR="00091772" w:rsidRPr="00091772" w:rsidRDefault="009E3415" w:rsidP="00A22AE4">
            <w:pPr>
              <w:spacing w:line="300" w:lineRule="exact"/>
              <w:jc w:val="center"/>
              <w:rPr>
                <w:rFonts w:ascii="標楷體" w:eastAsia="標楷體" w:hAnsi="標楷體"/>
              </w:rPr>
            </w:pPr>
            <w:r>
              <w:rPr>
                <w:rFonts w:ascii="標楷體" w:eastAsia="標楷體" w:hAnsi="標楷體" w:hint="eastAsia"/>
              </w:rPr>
              <w:t>6413</w:t>
            </w:r>
          </w:p>
        </w:tc>
      </w:tr>
      <w:tr w:rsidR="00483519" w:rsidRPr="00091772" w:rsidTr="00653F20">
        <w:trPr>
          <w:jc w:val="center"/>
        </w:trPr>
        <w:tc>
          <w:tcPr>
            <w:tcW w:w="1875" w:type="dxa"/>
            <w:vMerge w:val="restart"/>
            <w:vAlign w:val="center"/>
          </w:tcPr>
          <w:p w:rsidR="00483519" w:rsidRPr="00091772" w:rsidRDefault="00483519" w:rsidP="005D4A47">
            <w:pPr>
              <w:spacing w:line="300" w:lineRule="exact"/>
              <w:jc w:val="center"/>
              <w:rPr>
                <w:rFonts w:ascii="標楷體" w:eastAsia="標楷體" w:hAnsi="標楷體"/>
              </w:rPr>
            </w:pPr>
            <w:r w:rsidRPr="00483519">
              <w:rPr>
                <w:rFonts w:ascii="標楷體" w:eastAsia="標楷體" w:hAnsi="標楷體" w:hint="eastAsia"/>
              </w:rPr>
              <w:t>本縣公私立幼兒園收退費辦法第3條第1項第3款第9目所訂其他項目</w:t>
            </w:r>
          </w:p>
        </w:tc>
        <w:tc>
          <w:tcPr>
            <w:tcW w:w="2297" w:type="dxa"/>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交通費</w:t>
            </w:r>
          </w:p>
        </w:tc>
        <w:tc>
          <w:tcPr>
            <w:tcW w:w="2315" w:type="dxa"/>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auto"/>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單</w:t>
            </w:r>
            <w:r w:rsidR="00A22AE4">
              <w:rPr>
                <w:rFonts w:ascii="標楷體" w:eastAsia="標楷體" w:hAnsi="標楷體" w:hint="eastAsia"/>
              </w:rPr>
              <w:t>600</w:t>
            </w:r>
            <w:r>
              <w:rPr>
                <w:rFonts w:ascii="標楷體" w:eastAsia="標楷體" w:hAnsi="標楷體" w:hint="eastAsia"/>
              </w:rPr>
              <w:t>/雙1</w:t>
            </w:r>
            <w:r w:rsidR="00A22AE4">
              <w:rPr>
                <w:rFonts w:ascii="標楷體" w:eastAsia="標楷體" w:hAnsi="標楷體" w:hint="eastAsia"/>
              </w:rPr>
              <w:t>200</w:t>
            </w:r>
          </w:p>
        </w:tc>
      </w:tr>
      <w:tr w:rsidR="00483519" w:rsidRPr="00091772" w:rsidTr="00653F20">
        <w:trPr>
          <w:trHeight w:val="475"/>
          <w:jc w:val="center"/>
        </w:trPr>
        <w:tc>
          <w:tcPr>
            <w:tcW w:w="1875" w:type="dxa"/>
            <w:vMerge/>
            <w:vAlign w:val="center"/>
          </w:tcPr>
          <w:p w:rsidR="00483519" w:rsidRPr="00091772" w:rsidRDefault="00483519" w:rsidP="005D4A47">
            <w:pPr>
              <w:spacing w:line="300" w:lineRule="exact"/>
              <w:jc w:val="center"/>
              <w:rPr>
                <w:rFonts w:ascii="標楷體" w:eastAsia="標楷體" w:hAnsi="標楷體"/>
              </w:rPr>
            </w:pPr>
          </w:p>
        </w:tc>
        <w:tc>
          <w:tcPr>
            <w:tcW w:w="2297" w:type="dxa"/>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延長照顧費</w:t>
            </w:r>
          </w:p>
        </w:tc>
        <w:tc>
          <w:tcPr>
            <w:tcW w:w="2315" w:type="dxa"/>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月</w:t>
            </w:r>
          </w:p>
        </w:tc>
        <w:tc>
          <w:tcPr>
            <w:tcW w:w="4341" w:type="dxa"/>
            <w:shd w:val="clear" w:color="auto" w:fill="auto"/>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750</w:t>
            </w:r>
          </w:p>
        </w:tc>
      </w:tr>
      <w:tr w:rsidR="00483519" w:rsidRPr="00091772" w:rsidTr="00653F20">
        <w:trPr>
          <w:trHeight w:val="160"/>
          <w:jc w:val="center"/>
        </w:trPr>
        <w:tc>
          <w:tcPr>
            <w:tcW w:w="1875" w:type="dxa"/>
            <w:vMerge/>
            <w:vAlign w:val="center"/>
          </w:tcPr>
          <w:p w:rsidR="00483519" w:rsidRDefault="00483519" w:rsidP="005D4A47">
            <w:pPr>
              <w:spacing w:line="300" w:lineRule="exact"/>
              <w:jc w:val="center"/>
              <w:rPr>
                <w:rFonts w:ascii="標楷體" w:eastAsia="標楷體" w:hAnsi="標楷體"/>
              </w:rPr>
            </w:pPr>
          </w:p>
        </w:tc>
        <w:tc>
          <w:tcPr>
            <w:tcW w:w="2297"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保險費</w:t>
            </w:r>
          </w:p>
        </w:tc>
        <w:tc>
          <w:tcPr>
            <w:tcW w:w="2315"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學期</w:t>
            </w:r>
          </w:p>
        </w:tc>
        <w:tc>
          <w:tcPr>
            <w:tcW w:w="4341" w:type="dxa"/>
            <w:vAlign w:val="center"/>
          </w:tcPr>
          <w:p w:rsidR="00483519" w:rsidRDefault="00483519" w:rsidP="005D4A47">
            <w:pPr>
              <w:spacing w:line="300" w:lineRule="exact"/>
              <w:jc w:val="center"/>
              <w:rPr>
                <w:rFonts w:ascii="標楷體" w:eastAsia="標楷體" w:hAnsi="標楷體"/>
              </w:rPr>
            </w:pPr>
            <w:proofErr w:type="gramStart"/>
            <w:r w:rsidRPr="00483519">
              <w:rPr>
                <w:rFonts w:ascii="標楷體" w:eastAsia="標楷體" w:hAnsi="標楷體" w:hint="eastAsia"/>
                <w:sz w:val="20"/>
              </w:rPr>
              <w:t>依當學年</w:t>
            </w:r>
            <w:proofErr w:type="gramEnd"/>
            <w:r w:rsidRPr="00483519">
              <w:rPr>
                <w:rFonts w:ascii="標楷體" w:eastAsia="標楷體" w:hAnsi="標楷體" w:hint="eastAsia"/>
                <w:sz w:val="20"/>
              </w:rPr>
              <w:t>學生團體保險契約所定收費標準辦理</w:t>
            </w:r>
          </w:p>
        </w:tc>
      </w:tr>
      <w:tr w:rsidR="00483519" w:rsidRPr="00091772" w:rsidTr="00653F20">
        <w:trPr>
          <w:trHeight w:val="160"/>
          <w:jc w:val="center"/>
        </w:trPr>
        <w:tc>
          <w:tcPr>
            <w:tcW w:w="1875" w:type="dxa"/>
            <w:vMerge/>
            <w:vAlign w:val="center"/>
          </w:tcPr>
          <w:p w:rsidR="00483519" w:rsidRDefault="00483519" w:rsidP="005D4A47">
            <w:pPr>
              <w:spacing w:line="300" w:lineRule="exact"/>
              <w:jc w:val="center"/>
              <w:rPr>
                <w:rFonts w:ascii="標楷體" w:eastAsia="標楷體" w:hAnsi="標楷體"/>
              </w:rPr>
            </w:pPr>
          </w:p>
        </w:tc>
        <w:tc>
          <w:tcPr>
            <w:tcW w:w="2297"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服裝</w:t>
            </w:r>
          </w:p>
        </w:tc>
        <w:tc>
          <w:tcPr>
            <w:tcW w:w="2315"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次</w:t>
            </w:r>
          </w:p>
        </w:tc>
        <w:tc>
          <w:tcPr>
            <w:tcW w:w="4341" w:type="dxa"/>
            <w:vAlign w:val="center"/>
          </w:tcPr>
          <w:p w:rsidR="00483519" w:rsidRPr="00483519" w:rsidRDefault="00483519" w:rsidP="005D4A47">
            <w:pPr>
              <w:spacing w:line="300" w:lineRule="exact"/>
              <w:jc w:val="center"/>
              <w:rPr>
                <w:rFonts w:ascii="標楷體" w:eastAsia="標楷體" w:hAnsi="標楷體"/>
              </w:rPr>
            </w:pPr>
            <w:r w:rsidRPr="00483519">
              <w:rPr>
                <w:rFonts w:ascii="標楷體" w:eastAsia="標楷體" w:hAnsi="標楷體" w:hint="eastAsia"/>
              </w:rPr>
              <w:t>夏季600/冬季</w:t>
            </w:r>
            <w:r w:rsidR="009E3415">
              <w:rPr>
                <w:rFonts w:ascii="標楷體" w:eastAsia="標楷體" w:hAnsi="標楷體" w:hint="eastAsia"/>
              </w:rPr>
              <w:t>1250</w:t>
            </w:r>
          </w:p>
        </w:tc>
      </w:tr>
      <w:tr w:rsidR="00483519" w:rsidRPr="00091772" w:rsidTr="00653F20">
        <w:trPr>
          <w:trHeight w:val="160"/>
          <w:jc w:val="center"/>
        </w:trPr>
        <w:tc>
          <w:tcPr>
            <w:tcW w:w="1875" w:type="dxa"/>
            <w:vMerge/>
            <w:vAlign w:val="center"/>
          </w:tcPr>
          <w:p w:rsidR="00483519" w:rsidRDefault="00483519" w:rsidP="005D4A47">
            <w:pPr>
              <w:spacing w:line="300" w:lineRule="exact"/>
              <w:jc w:val="center"/>
              <w:rPr>
                <w:rFonts w:ascii="標楷體" w:eastAsia="標楷體" w:hAnsi="標楷體"/>
              </w:rPr>
            </w:pPr>
          </w:p>
        </w:tc>
        <w:tc>
          <w:tcPr>
            <w:tcW w:w="2297"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書包</w:t>
            </w:r>
          </w:p>
        </w:tc>
        <w:tc>
          <w:tcPr>
            <w:tcW w:w="2315"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次</w:t>
            </w:r>
          </w:p>
        </w:tc>
        <w:tc>
          <w:tcPr>
            <w:tcW w:w="4341" w:type="dxa"/>
            <w:vAlign w:val="center"/>
          </w:tcPr>
          <w:p w:rsidR="00483519" w:rsidRPr="00483519" w:rsidRDefault="00483519" w:rsidP="005D4A47">
            <w:pPr>
              <w:spacing w:line="300" w:lineRule="exact"/>
              <w:jc w:val="center"/>
              <w:rPr>
                <w:rFonts w:ascii="標楷體" w:eastAsia="標楷體" w:hAnsi="標楷體"/>
              </w:rPr>
            </w:pPr>
            <w:r w:rsidRPr="00483519">
              <w:rPr>
                <w:rFonts w:ascii="標楷體" w:eastAsia="標楷體" w:hAnsi="標楷體" w:hint="eastAsia"/>
              </w:rPr>
              <w:t>450</w:t>
            </w:r>
          </w:p>
        </w:tc>
      </w:tr>
      <w:tr w:rsidR="00483519" w:rsidRPr="00091772" w:rsidTr="00653F20">
        <w:trPr>
          <w:trHeight w:val="160"/>
          <w:jc w:val="center"/>
        </w:trPr>
        <w:tc>
          <w:tcPr>
            <w:tcW w:w="1875" w:type="dxa"/>
            <w:vMerge/>
            <w:vAlign w:val="center"/>
          </w:tcPr>
          <w:p w:rsidR="00483519" w:rsidRDefault="00483519" w:rsidP="005D4A47">
            <w:pPr>
              <w:spacing w:line="300" w:lineRule="exact"/>
              <w:jc w:val="center"/>
              <w:rPr>
                <w:rFonts w:ascii="標楷體" w:eastAsia="標楷體" w:hAnsi="標楷體"/>
              </w:rPr>
            </w:pPr>
          </w:p>
        </w:tc>
        <w:tc>
          <w:tcPr>
            <w:tcW w:w="2297"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餐具</w:t>
            </w:r>
          </w:p>
        </w:tc>
        <w:tc>
          <w:tcPr>
            <w:tcW w:w="2315"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次</w:t>
            </w:r>
          </w:p>
        </w:tc>
        <w:tc>
          <w:tcPr>
            <w:tcW w:w="4341" w:type="dxa"/>
            <w:vAlign w:val="center"/>
          </w:tcPr>
          <w:p w:rsidR="00483519" w:rsidRPr="00483519" w:rsidRDefault="00483519" w:rsidP="005D4A47">
            <w:pPr>
              <w:spacing w:line="300" w:lineRule="exact"/>
              <w:jc w:val="center"/>
              <w:rPr>
                <w:rFonts w:ascii="標楷體" w:eastAsia="標楷體" w:hAnsi="標楷體"/>
              </w:rPr>
            </w:pPr>
            <w:r w:rsidRPr="00483519">
              <w:rPr>
                <w:rFonts w:ascii="標楷體" w:eastAsia="標楷體" w:hAnsi="標楷體" w:hint="eastAsia"/>
              </w:rPr>
              <w:t>450</w:t>
            </w:r>
          </w:p>
        </w:tc>
      </w:tr>
      <w:tr w:rsidR="00483519" w:rsidRPr="00091772" w:rsidTr="00653F20">
        <w:trPr>
          <w:trHeight w:val="160"/>
          <w:jc w:val="center"/>
        </w:trPr>
        <w:tc>
          <w:tcPr>
            <w:tcW w:w="1875" w:type="dxa"/>
            <w:vMerge/>
            <w:vAlign w:val="center"/>
          </w:tcPr>
          <w:p w:rsidR="00483519" w:rsidRDefault="00483519" w:rsidP="005D4A47">
            <w:pPr>
              <w:spacing w:line="300" w:lineRule="exact"/>
              <w:jc w:val="center"/>
              <w:rPr>
                <w:rFonts w:ascii="標楷體" w:eastAsia="標楷體" w:hAnsi="標楷體"/>
              </w:rPr>
            </w:pPr>
          </w:p>
        </w:tc>
        <w:tc>
          <w:tcPr>
            <w:tcW w:w="2297"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畢業紀念冊</w:t>
            </w:r>
          </w:p>
        </w:tc>
        <w:tc>
          <w:tcPr>
            <w:tcW w:w="2315"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次</w:t>
            </w:r>
          </w:p>
        </w:tc>
        <w:tc>
          <w:tcPr>
            <w:tcW w:w="4341" w:type="dxa"/>
            <w:vAlign w:val="center"/>
          </w:tcPr>
          <w:p w:rsidR="00483519" w:rsidRPr="00483519" w:rsidRDefault="00483519" w:rsidP="005D4A47">
            <w:pPr>
              <w:spacing w:line="300" w:lineRule="exact"/>
              <w:jc w:val="center"/>
              <w:rPr>
                <w:rFonts w:ascii="標楷體" w:eastAsia="標楷體" w:hAnsi="標楷體"/>
              </w:rPr>
            </w:pPr>
            <w:r w:rsidRPr="00483519">
              <w:rPr>
                <w:rFonts w:ascii="標楷體" w:eastAsia="標楷體" w:hAnsi="標楷體" w:hint="eastAsia"/>
              </w:rPr>
              <w:t>3000</w:t>
            </w:r>
          </w:p>
        </w:tc>
      </w:tr>
      <w:tr w:rsidR="00483519" w:rsidRPr="00091772" w:rsidTr="00653F20">
        <w:trPr>
          <w:trHeight w:val="160"/>
          <w:jc w:val="center"/>
        </w:trPr>
        <w:tc>
          <w:tcPr>
            <w:tcW w:w="1875" w:type="dxa"/>
            <w:vMerge/>
            <w:vAlign w:val="center"/>
          </w:tcPr>
          <w:p w:rsidR="00483519" w:rsidRDefault="00483519" w:rsidP="005D4A47">
            <w:pPr>
              <w:spacing w:line="300" w:lineRule="exact"/>
              <w:jc w:val="center"/>
              <w:rPr>
                <w:rFonts w:ascii="標楷體" w:eastAsia="標楷體" w:hAnsi="標楷體"/>
              </w:rPr>
            </w:pPr>
          </w:p>
        </w:tc>
        <w:tc>
          <w:tcPr>
            <w:tcW w:w="2297"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戶外教學</w:t>
            </w:r>
          </w:p>
        </w:tc>
        <w:tc>
          <w:tcPr>
            <w:tcW w:w="2315"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學期</w:t>
            </w:r>
          </w:p>
        </w:tc>
        <w:tc>
          <w:tcPr>
            <w:tcW w:w="4341" w:type="dxa"/>
            <w:vAlign w:val="center"/>
          </w:tcPr>
          <w:p w:rsidR="00483519" w:rsidRPr="00483519" w:rsidRDefault="00483519" w:rsidP="005D4A47">
            <w:pPr>
              <w:spacing w:line="300" w:lineRule="exact"/>
              <w:jc w:val="center"/>
              <w:rPr>
                <w:rFonts w:ascii="標楷體" w:eastAsia="標楷體" w:hAnsi="標楷體"/>
              </w:rPr>
            </w:pPr>
            <w:r w:rsidRPr="00483519">
              <w:rPr>
                <w:rFonts w:ascii="標楷體" w:eastAsia="標楷體" w:hAnsi="標楷體" w:hint="eastAsia"/>
              </w:rPr>
              <w:t>1200</w:t>
            </w:r>
          </w:p>
        </w:tc>
      </w:tr>
      <w:tr w:rsidR="00483519" w:rsidRPr="00091772" w:rsidTr="00653F20">
        <w:trPr>
          <w:trHeight w:val="160"/>
          <w:jc w:val="center"/>
        </w:trPr>
        <w:tc>
          <w:tcPr>
            <w:tcW w:w="1875" w:type="dxa"/>
            <w:vMerge/>
            <w:vAlign w:val="center"/>
          </w:tcPr>
          <w:p w:rsidR="00483519" w:rsidRDefault="00483519" w:rsidP="005D4A47">
            <w:pPr>
              <w:spacing w:line="300" w:lineRule="exact"/>
              <w:jc w:val="center"/>
              <w:rPr>
                <w:rFonts w:ascii="標楷體" w:eastAsia="標楷體" w:hAnsi="標楷體"/>
              </w:rPr>
            </w:pPr>
          </w:p>
        </w:tc>
        <w:tc>
          <w:tcPr>
            <w:tcW w:w="2297"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行政作業費</w:t>
            </w:r>
          </w:p>
        </w:tc>
        <w:tc>
          <w:tcPr>
            <w:tcW w:w="2315" w:type="dxa"/>
            <w:vAlign w:val="center"/>
          </w:tcPr>
          <w:p w:rsidR="00483519" w:rsidRDefault="00483519" w:rsidP="005D4A47">
            <w:pPr>
              <w:spacing w:line="300" w:lineRule="exact"/>
              <w:jc w:val="center"/>
              <w:rPr>
                <w:rFonts w:ascii="標楷體" w:eastAsia="標楷體" w:hAnsi="標楷體"/>
              </w:rPr>
            </w:pPr>
            <w:r>
              <w:rPr>
                <w:rFonts w:ascii="標楷體" w:eastAsia="標楷體" w:hAnsi="標楷體" w:hint="eastAsia"/>
              </w:rPr>
              <w:t>學期</w:t>
            </w:r>
          </w:p>
        </w:tc>
        <w:tc>
          <w:tcPr>
            <w:tcW w:w="4341" w:type="dxa"/>
            <w:vAlign w:val="center"/>
          </w:tcPr>
          <w:p w:rsidR="00483519" w:rsidRPr="00483519" w:rsidRDefault="00483519" w:rsidP="005D4A47">
            <w:pPr>
              <w:spacing w:line="300" w:lineRule="exact"/>
              <w:jc w:val="center"/>
              <w:rPr>
                <w:rFonts w:ascii="標楷體" w:eastAsia="標楷體" w:hAnsi="標楷體"/>
              </w:rPr>
            </w:pPr>
            <w:r w:rsidRPr="00483519">
              <w:rPr>
                <w:rFonts w:ascii="標楷體" w:eastAsia="標楷體" w:hAnsi="標楷體" w:hint="eastAsia"/>
              </w:rPr>
              <w:t>1000</w:t>
            </w:r>
          </w:p>
        </w:tc>
      </w:tr>
      <w:tr w:rsidR="00483519" w:rsidRPr="00091772" w:rsidTr="00653F20">
        <w:trPr>
          <w:trHeight w:val="160"/>
          <w:jc w:val="center"/>
        </w:trPr>
        <w:tc>
          <w:tcPr>
            <w:tcW w:w="6487" w:type="dxa"/>
            <w:gridSpan w:val="3"/>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每月收費總計</w:t>
            </w:r>
          </w:p>
        </w:tc>
        <w:tc>
          <w:tcPr>
            <w:tcW w:w="4341" w:type="dxa"/>
            <w:vAlign w:val="center"/>
          </w:tcPr>
          <w:p w:rsidR="00483519" w:rsidRPr="00091772" w:rsidRDefault="00483519" w:rsidP="005D4A47">
            <w:pPr>
              <w:spacing w:line="300" w:lineRule="exact"/>
              <w:jc w:val="center"/>
              <w:rPr>
                <w:rFonts w:ascii="標楷體" w:eastAsia="標楷體" w:hAnsi="標楷體"/>
              </w:rPr>
            </w:pPr>
            <w:r>
              <w:rPr>
                <w:rFonts w:ascii="標楷體" w:eastAsia="標楷體" w:hAnsi="標楷體" w:hint="eastAsia"/>
              </w:rPr>
              <w:t>3000</w:t>
            </w:r>
          </w:p>
        </w:tc>
      </w:tr>
    </w:tbl>
    <w:p w:rsidR="00091772" w:rsidRPr="00091772" w:rsidRDefault="00091772" w:rsidP="00091772">
      <w:pPr>
        <w:pStyle w:val="a4"/>
        <w:numPr>
          <w:ilvl w:val="0"/>
          <w:numId w:val="1"/>
        </w:numPr>
        <w:ind w:leftChars="0"/>
        <w:jc w:val="center"/>
        <w:rPr>
          <w:rFonts w:ascii="標楷體" w:eastAsia="標楷體" w:hAnsi="標楷體"/>
          <w:sz w:val="28"/>
        </w:rPr>
      </w:pPr>
      <w:r w:rsidRPr="00091772">
        <w:rPr>
          <w:rFonts w:ascii="標楷體" w:eastAsia="標楷體" w:hAnsi="標楷體" w:hint="eastAsia"/>
          <w:sz w:val="28"/>
        </w:rPr>
        <w:t>收費結構如下：</w:t>
      </w:r>
    </w:p>
    <w:tbl>
      <w:tblPr>
        <w:tblStyle w:val="a3"/>
        <w:tblW w:w="0" w:type="auto"/>
        <w:jc w:val="center"/>
        <w:tblInd w:w="342" w:type="dxa"/>
        <w:tblLook w:val="04A0" w:firstRow="1" w:lastRow="0" w:firstColumn="1" w:lastColumn="0" w:noHBand="0" w:noVBand="1"/>
      </w:tblPr>
      <w:tblGrid>
        <w:gridCol w:w="4219"/>
        <w:gridCol w:w="3009"/>
        <w:gridCol w:w="3418"/>
      </w:tblGrid>
      <w:tr w:rsidR="00091772" w:rsidRPr="00091772" w:rsidTr="002B1B0C">
        <w:trPr>
          <w:jc w:val="center"/>
        </w:trPr>
        <w:tc>
          <w:tcPr>
            <w:tcW w:w="4219" w:type="dxa"/>
          </w:tcPr>
          <w:p w:rsidR="00091772" w:rsidRPr="00091772" w:rsidRDefault="00091772" w:rsidP="00091772">
            <w:pPr>
              <w:pStyle w:val="a4"/>
              <w:ind w:leftChars="0" w:left="0"/>
              <w:jc w:val="center"/>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)每月總收費</w:t>
            </w:r>
          </w:p>
        </w:tc>
        <w:tc>
          <w:tcPr>
            <w:tcW w:w="3009" w:type="dxa"/>
          </w:tcPr>
          <w:p w:rsidR="00091772" w:rsidRPr="00091772" w:rsidRDefault="002B1B0C" w:rsidP="00091772">
            <w:pPr>
              <w:pStyle w:val="a4"/>
              <w:ind w:leftChars="0" w:left="0"/>
              <w:jc w:val="center"/>
              <w:rPr>
                <w:rFonts w:ascii="標楷體" w:eastAsia="標楷體" w:hAnsi="標楷體"/>
              </w:rPr>
            </w:pPr>
            <w:r>
              <w:rPr>
                <w:rFonts w:ascii="標楷體" w:eastAsia="標楷體" w:hAnsi="標楷體" w:hint="eastAsia"/>
              </w:rPr>
              <w:t>9413</w:t>
            </w:r>
          </w:p>
        </w:tc>
        <w:tc>
          <w:tcPr>
            <w:tcW w:w="3418" w:type="dxa"/>
            <w:tcBorders>
              <w:tl2br w:val="single" w:sz="4" w:space="0" w:color="auto"/>
            </w:tcBorders>
          </w:tcPr>
          <w:p w:rsidR="00091772" w:rsidRPr="00091772" w:rsidRDefault="00091772" w:rsidP="00091772">
            <w:pPr>
              <w:pStyle w:val="a4"/>
              <w:ind w:leftChars="0" w:left="0"/>
              <w:jc w:val="center"/>
              <w:rPr>
                <w:rFonts w:ascii="標楷體" w:eastAsia="標楷體" w:hAnsi="標楷體"/>
              </w:rPr>
            </w:pPr>
          </w:p>
        </w:tc>
      </w:tr>
      <w:tr w:rsidR="00091772" w:rsidRPr="00091772" w:rsidTr="002B1B0C">
        <w:trPr>
          <w:jc w:val="center"/>
        </w:trPr>
        <w:tc>
          <w:tcPr>
            <w:tcW w:w="4219" w:type="dxa"/>
          </w:tcPr>
          <w:p w:rsidR="00091772" w:rsidRPr="00091772" w:rsidRDefault="00091772" w:rsidP="00091772">
            <w:pPr>
              <w:pStyle w:val="a4"/>
              <w:ind w:leftChars="0" w:left="0"/>
              <w:jc w:val="center"/>
              <w:rPr>
                <w:rFonts w:ascii="標楷體" w:eastAsia="標楷體" w:hAnsi="標楷體"/>
              </w:rPr>
            </w:pPr>
            <w:r>
              <w:rPr>
                <w:rFonts w:ascii="標楷體" w:eastAsia="標楷體" w:hAnsi="標楷體" w:hint="eastAsia"/>
              </w:rPr>
              <w:t>(二)學費及雜費每月收費</w:t>
            </w:r>
          </w:p>
        </w:tc>
        <w:tc>
          <w:tcPr>
            <w:tcW w:w="3009" w:type="dxa"/>
          </w:tcPr>
          <w:p w:rsidR="00091772" w:rsidRPr="00091772" w:rsidRDefault="002B1B0C" w:rsidP="00091772">
            <w:pPr>
              <w:pStyle w:val="a4"/>
              <w:ind w:leftChars="0" w:left="0"/>
              <w:jc w:val="center"/>
              <w:rPr>
                <w:rFonts w:ascii="標楷體" w:eastAsia="標楷體" w:hAnsi="標楷體"/>
              </w:rPr>
            </w:pPr>
            <w:r>
              <w:rPr>
                <w:rFonts w:ascii="標楷體" w:eastAsia="標楷體" w:hAnsi="標楷體" w:hint="eastAsia"/>
              </w:rPr>
              <w:t>6413</w:t>
            </w:r>
          </w:p>
        </w:tc>
        <w:tc>
          <w:tcPr>
            <w:tcW w:w="3418" w:type="dxa"/>
          </w:tcPr>
          <w:p w:rsidR="00091772" w:rsidRPr="00091772" w:rsidRDefault="00B929E4" w:rsidP="00B929E4">
            <w:pPr>
              <w:pStyle w:val="a4"/>
              <w:ind w:leftChars="0" w:left="0"/>
              <w:jc w:val="center"/>
              <w:rPr>
                <w:rFonts w:ascii="標楷體" w:eastAsia="標楷體" w:hAnsi="標楷體"/>
              </w:rPr>
            </w:pPr>
            <w:proofErr w:type="gramStart"/>
            <w:r>
              <w:rPr>
                <w:rFonts w:ascii="標楷體" w:eastAsia="標楷體" w:hAnsi="標楷體" w:hint="eastAsia"/>
              </w:rPr>
              <w:t>佔</w:t>
            </w:r>
            <w:proofErr w:type="gramEnd"/>
            <w:r>
              <w:rPr>
                <w:rFonts w:ascii="標楷體" w:eastAsia="標楷體" w:hAnsi="標楷體" w:hint="eastAsia"/>
              </w:rPr>
              <w:t>總收費比例</w:t>
            </w:r>
            <w:r w:rsidR="00483519">
              <w:rPr>
                <w:rFonts w:ascii="標楷體" w:eastAsia="標楷體" w:hAnsi="標楷體" w:hint="eastAsia"/>
              </w:rPr>
              <w:t>6</w:t>
            </w:r>
            <w:r w:rsidR="00971309">
              <w:rPr>
                <w:rFonts w:ascii="標楷體" w:eastAsia="標楷體" w:hAnsi="標楷體" w:hint="eastAsia"/>
              </w:rPr>
              <w:t>5</w:t>
            </w:r>
            <w:r>
              <w:rPr>
                <w:rFonts w:ascii="標楷體" w:eastAsia="標楷體" w:hAnsi="標楷體" w:hint="eastAsia"/>
              </w:rPr>
              <w:t>%</w:t>
            </w:r>
          </w:p>
        </w:tc>
      </w:tr>
      <w:tr w:rsidR="00091772" w:rsidRPr="00091772" w:rsidTr="002B1B0C">
        <w:trPr>
          <w:jc w:val="center"/>
        </w:trPr>
        <w:tc>
          <w:tcPr>
            <w:tcW w:w="4219" w:type="dxa"/>
          </w:tcPr>
          <w:p w:rsidR="00091772" w:rsidRPr="00091772" w:rsidRDefault="00091772" w:rsidP="00091772">
            <w:pPr>
              <w:pStyle w:val="a4"/>
              <w:ind w:leftChars="0" w:left="0"/>
              <w:jc w:val="center"/>
              <w:rPr>
                <w:rFonts w:ascii="標楷體" w:eastAsia="標楷體" w:hAnsi="標楷體"/>
              </w:rPr>
            </w:pPr>
            <w:r>
              <w:rPr>
                <w:rFonts w:ascii="標楷體" w:eastAsia="標楷體" w:hAnsi="標楷體" w:hint="eastAsia"/>
              </w:rPr>
              <w:t>(三)代辦費(材料、活動、</w:t>
            </w:r>
            <w:r w:rsidR="002B1B0C">
              <w:rPr>
                <w:rFonts w:ascii="標楷體" w:eastAsia="標楷體" w:hAnsi="標楷體" w:hint="eastAsia"/>
              </w:rPr>
              <w:t>午餐；點心</w:t>
            </w:r>
            <w:r>
              <w:rPr>
                <w:rFonts w:ascii="標楷體" w:eastAsia="標楷體" w:hAnsi="標楷體" w:hint="eastAsia"/>
              </w:rPr>
              <w:t>)</w:t>
            </w:r>
          </w:p>
        </w:tc>
        <w:tc>
          <w:tcPr>
            <w:tcW w:w="3009" w:type="dxa"/>
          </w:tcPr>
          <w:p w:rsidR="00091772" w:rsidRPr="00091772" w:rsidRDefault="00B929E4" w:rsidP="00091772">
            <w:pPr>
              <w:pStyle w:val="a4"/>
              <w:ind w:leftChars="0" w:left="0"/>
              <w:jc w:val="center"/>
              <w:rPr>
                <w:rFonts w:ascii="標楷體" w:eastAsia="標楷體" w:hAnsi="標楷體"/>
              </w:rPr>
            </w:pPr>
            <w:r>
              <w:rPr>
                <w:rFonts w:ascii="標楷體" w:eastAsia="標楷體" w:hAnsi="標楷體" w:hint="eastAsia"/>
              </w:rPr>
              <w:t>3000</w:t>
            </w:r>
          </w:p>
        </w:tc>
        <w:tc>
          <w:tcPr>
            <w:tcW w:w="3418" w:type="dxa"/>
          </w:tcPr>
          <w:p w:rsidR="00091772" w:rsidRPr="00091772" w:rsidRDefault="00B929E4" w:rsidP="00091772">
            <w:pPr>
              <w:pStyle w:val="a4"/>
              <w:ind w:leftChars="0" w:left="0"/>
              <w:jc w:val="center"/>
              <w:rPr>
                <w:rFonts w:ascii="標楷體" w:eastAsia="標楷體" w:hAnsi="標楷體"/>
              </w:rPr>
            </w:pPr>
            <w:proofErr w:type="gramStart"/>
            <w:r>
              <w:rPr>
                <w:rFonts w:ascii="標楷體" w:eastAsia="標楷體" w:hAnsi="標楷體" w:hint="eastAsia"/>
              </w:rPr>
              <w:t>佔</w:t>
            </w:r>
            <w:proofErr w:type="gramEnd"/>
            <w:r>
              <w:rPr>
                <w:rFonts w:ascii="標楷體" w:eastAsia="標楷體" w:hAnsi="標楷體" w:hint="eastAsia"/>
              </w:rPr>
              <w:t>總收費比例</w:t>
            </w:r>
            <w:r w:rsidR="00483519">
              <w:rPr>
                <w:rFonts w:ascii="標楷體" w:eastAsia="標楷體" w:hAnsi="標楷體" w:hint="eastAsia"/>
              </w:rPr>
              <w:t>3</w:t>
            </w:r>
            <w:r w:rsidR="00971309">
              <w:rPr>
                <w:rFonts w:ascii="標楷體" w:eastAsia="標楷體" w:hAnsi="標楷體" w:hint="eastAsia"/>
              </w:rPr>
              <w:t>5</w:t>
            </w:r>
            <w:r>
              <w:rPr>
                <w:rFonts w:ascii="標楷體" w:eastAsia="標楷體" w:hAnsi="標楷體" w:hint="eastAsia"/>
              </w:rPr>
              <w:t>%</w:t>
            </w:r>
          </w:p>
        </w:tc>
      </w:tr>
    </w:tbl>
    <w:p w:rsidR="00B929E4" w:rsidRDefault="00B929E4" w:rsidP="00B929E4">
      <w:pPr>
        <w:pStyle w:val="a4"/>
        <w:numPr>
          <w:ilvl w:val="0"/>
          <w:numId w:val="1"/>
        </w:numPr>
        <w:ind w:leftChars="0"/>
        <w:jc w:val="center"/>
        <w:rPr>
          <w:rFonts w:ascii="標楷體" w:eastAsia="標楷體" w:hAnsi="標楷體"/>
          <w:sz w:val="28"/>
        </w:rPr>
      </w:pPr>
      <w:r>
        <w:rPr>
          <w:rFonts w:ascii="標楷體" w:eastAsia="標楷體" w:hAnsi="標楷體" w:hint="eastAsia"/>
          <w:sz w:val="28"/>
        </w:rPr>
        <w:t>幼生請假退費</w:t>
      </w:r>
    </w:p>
    <w:tbl>
      <w:tblPr>
        <w:tblStyle w:val="a3"/>
        <w:tblW w:w="0" w:type="auto"/>
        <w:jc w:val="center"/>
        <w:tblInd w:w="720" w:type="dxa"/>
        <w:tblLook w:val="04A0" w:firstRow="1" w:lastRow="0" w:firstColumn="1" w:lastColumn="0" w:noHBand="0" w:noVBand="1"/>
      </w:tblPr>
      <w:tblGrid>
        <w:gridCol w:w="5625"/>
        <w:gridCol w:w="4643"/>
      </w:tblGrid>
      <w:tr w:rsidR="00B929E4" w:rsidTr="00AF1B77">
        <w:trPr>
          <w:jc w:val="center"/>
        </w:trPr>
        <w:tc>
          <w:tcPr>
            <w:tcW w:w="5625" w:type="dxa"/>
          </w:tcPr>
          <w:p w:rsidR="00B929E4" w:rsidRDefault="00B929E4" w:rsidP="00B929E4">
            <w:pPr>
              <w:pStyle w:val="a4"/>
              <w:ind w:leftChars="0" w:left="0"/>
              <w:rPr>
                <w:rFonts w:ascii="標楷體" w:eastAsia="標楷體" w:hAnsi="標楷體"/>
              </w:rPr>
            </w:pPr>
            <w:r>
              <w:rPr>
                <w:rFonts w:ascii="標楷體" w:eastAsia="標楷體" w:hAnsi="標楷體" w:hint="eastAsia"/>
              </w:rPr>
              <w:t>退費日數</w:t>
            </w:r>
          </w:p>
        </w:tc>
        <w:tc>
          <w:tcPr>
            <w:tcW w:w="4643" w:type="dxa"/>
            <w:shd w:val="clear" w:color="auto" w:fill="D9D9D9" w:themeFill="background1" w:themeFillShade="D9"/>
          </w:tcPr>
          <w:p w:rsidR="00B929E4" w:rsidRDefault="00B929E4" w:rsidP="00B929E4">
            <w:pPr>
              <w:pStyle w:val="a4"/>
              <w:ind w:leftChars="0" w:left="0"/>
              <w:jc w:val="center"/>
              <w:rPr>
                <w:rFonts w:ascii="標楷體" w:eastAsia="標楷體" w:hAnsi="標楷體"/>
              </w:rPr>
            </w:pPr>
            <w:r>
              <w:rPr>
                <w:rFonts w:ascii="標楷體" w:eastAsia="標楷體" w:hAnsi="標楷體" w:hint="eastAsia"/>
              </w:rPr>
              <w:t>5</w:t>
            </w:r>
          </w:p>
        </w:tc>
      </w:tr>
      <w:tr w:rsidR="00B929E4" w:rsidTr="00AF1B77">
        <w:trPr>
          <w:jc w:val="center"/>
        </w:trPr>
        <w:tc>
          <w:tcPr>
            <w:tcW w:w="5625" w:type="dxa"/>
          </w:tcPr>
          <w:p w:rsidR="00B929E4" w:rsidRDefault="00B929E4" w:rsidP="00B929E4">
            <w:pPr>
              <w:pStyle w:val="a4"/>
              <w:ind w:leftChars="0" w:left="0"/>
              <w:rPr>
                <w:rFonts w:ascii="標楷體" w:eastAsia="標楷體" w:hAnsi="標楷體"/>
              </w:rPr>
            </w:pPr>
            <w:r>
              <w:rPr>
                <w:rFonts w:ascii="標楷體" w:eastAsia="標楷體" w:hAnsi="標楷體" w:hint="eastAsia"/>
              </w:rPr>
              <w:t>未就讀日數比例</w:t>
            </w:r>
          </w:p>
        </w:tc>
        <w:tc>
          <w:tcPr>
            <w:tcW w:w="4643" w:type="dxa"/>
            <w:shd w:val="clear" w:color="auto" w:fill="D9D9D9" w:themeFill="background1" w:themeFillShade="D9"/>
          </w:tcPr>
          <w:p w:rsidR="00B929E4" w:rsidRDefault="00B929E4" w:rsidP="00B929E4">
            <w:pPr>
              <w:pStyle w:val="a4"/>
              <w:ind w:leftChars="0" w:left="0"/>
              <w:jc w:val="center"/>
              <w:rPr>
                <w:rFonts w:ascii="標楷體" w:eastAsia="標楷體" w:hAnsi="標楷體"/>
              </w:rPr>
            </w:pPr>
            <w:r>
              <w:rPr>
                <w:rFonts w:ascii="標楷體" w:eastAsia="標楷體" w:hAnsi="標楷體" w:hint="eastAsia"/>
              </w:rPr>
              <w:t>5/22</w:t>
            </w:r>
          </w:p>
        </w:tc>
      </w:tr>
      <w:tr w:rsidR="00B929E4" w:rsidTr="00AF1B77">
        <w:trPr>
          <w:jc w:val="center"/>
        </w:trPr>
        <w:tc>
          <w:tcPr>
            <w:tcW w:w="10268" w:type="dxa"/>
            <w:gridSpan w:val="2"/>
          </w:tcPr>
          <w:p w:rsidR="00B929E4" w:rsidRDefault="00B929E4" w:rsidP="00B929E4">
            <w:pPr>
              <w:pStyle w:val="a4"/>
              <w:ind w:leftChars="0" w:left="0"/>
              <w:rPr>
                <w:rFonts w:ascii="標楷體" w:eastAsia="標楷體" w:hAnsi="標楷體"/>
              </w:rPr>
            </w:pPr>
            <w:r>
              <w:rPr>
                <w:rFonts w:ascii="標楷體" w:eastAsia="標楷體" w:hAnsi="標楷體" w:hint="eastAsia"/>
              </w:rPr>
              <w:t>應退費用計算如下：</w:t>
            </w:r>
          </w:p>
        </w:tc>
      </w:tr>
      <w:tr w:rsidR="00B929E4" w:rsidTr="00AF1B77">
        <w:trPr>
          <w:jc w:val="center"/>
        </w:trPr>
        <w:tc>
          <w:tcPr>
            <w:tcW w:w="5625" w:type="dxa"/>
          </w:tcPr>
          <w:p w:rsidR="00B929E4" w:rsidRDefault="00B929E4" w:rsidP="008565B0">
            <w:pPr>
              <w:pStyle w:val="a4"/>
              <w:ind w:leftChars="0" w:left="0"/>
              <w:rPr>
                <w:rFonts w:ascii="標楷體" w:eastAsia="標楷體" w:hAnsi="標楷體"/>
              </w:rPr>
            </w:pPr>
            <w:r>
              <w:rPr>
                <w:rFonts w:ascii="標楷體" w:eastAsia="標楷體" w:hAnsi="標楷體" w:hint="eastAsia"/>
              </w:rPr>
              <w:t>1、</w:t>
            </w:r>
            <w:r w:rsidR="008565B0">
              <w:rPr>
                <w:rFonts w:ascii="標楷體" w:eastAsia="標楷體" w:hAnsi="標楷體" w:hint="eastAsia"/>
              </w:rPr>
              <w:t>家長每月繳交費用</w:t>
            </w:r>
          </w:p>
        </w:tc>
        <w:tc>
          <w:tcPr>
            <w:tcW w:w="4643" w:type="dxa"/>
          </w:tcPr>
          <w:p w:rsidR="00B929E4" w:rsidRDefault="008565B0" w:rsidP="00B929E4">
            <w:pPr>
              <w:pStyle w:val="a4"/>
              <w:ind w:leftChars="0" w:left="0"/>
              <w:jc w:val="center"/>
              <w:rPr>
                <w:rFonts w:ascii="標楷體" w:eastAsia="標楷體" w:hAnsi="標楷體"/>
              </w:rPr>
            </w:pPr>
            <w:r>
              <w:rPr>
                <w:rFonts w:ascii="標楷體" w:eastAsia="標楷體" w:hAnsi="標楷體" w:hint="eastAsia"/>
              </w:rPr>
              <w:t>3000</w:t>
            </w:r>
          </w:p>
        </w:tc>
      </w:tr>
      <w:tr w:rsidR="00B929E4" w:rsidTr="00AF1B77">
        <w:trPr>
          <w:jc w:val="center"/>
        </w:trPr>
        <w:tc>
          <w:tcPr>
            <w:tcW w:w="5625" w:type="dxa"/>
          </w:tcPr>
          <w:p w:rsidR="00B929E4" w:rsidRDefault="00B929E4" w:rsidP="00B929E4">
            <w:pPr>
              <w:pStyle w:val="a4"/>
              <w:ind w:leftChars="0" w:left="0"/>
              <w:rPr>
                <w:rFonts w:ascii="標楷體" w:eastAsia="標楷體" w:hAnsi="標楷體"/>
              </w:rPr>
            </w:pPr>
            <w:r>
              <w:rPr>
                <w:rFonts w:ascii="標楷體" w:eastAsia="標楷體" w:hAnsi="標楷體" w:hint="eastAsia"/>
              </w:rPr>
              <w:t>2、其他代辦費(交通費、</w:t>
            </w:r>
            <w:proofErr w:type="gramStart"/>
            <w:r>
              <w:rPr>
                <w:rFonts w:ascii="標楷體" w:eastAsia="標楷體" w:hAnsi="標楷體" w:hint="eastAsia"/>
              </w:rPr>
              <w:t>課後延拖費</w:t>
            </w:r>
            <w:proofErr w:type="gramEnd"/>
            <w:r>
              <w:rPr>
                <w:rFonts w:ascii="標楷體" w:eastAsia="標楷體" w:hAnsi="標楷體" w:hint="eastAsia"/>
              </w:rPr>
              <w:t>等)</w:t>
            </w:r>
          </w:p>
        </w:tc>
        <w:tc>
          <w:tcPr>
            <w:tcW w:w="4643" w:type="dxa"/>
          </w:tcPr>
          <w:p w:rsidR="00B929E4" w:rsidRDefault="00904C6C" w:rsidP="00B929E4">
            <w:pPr>
              <w:pStyle w:val="a4"/>
              <w:ind w:leftChars="0" w:left="0"/>
              <w:jc w:val="center"/>
              <w:rPr>
                <w:rFonts w:ascii="標楷體" w:eastAsia="標楷體" w:hAnsi="標楷體"/>
              </w:rPr>
            </w:pPr>
            <w:r>
              <w:rPr>
                <w:rFonts w:ascii="標楷體" w:eastAsia="標楷體" w:hAnsi="標楷體" w:hint="eastAsia"/>
              </w:rPr>
              <w:t>0</w:t>
            </w:r>
          </w:p>
        </w:tc>
      </w:tr>
      <w:tr w:rsidR="00B929E4" w:rsidTr="00AF1B77">
        <w:trPr>
          <w:jc w:val="center"/>
        </w:trPr>
        <w:tc>
          <w:tcPr>
            <w:tcW w:w="5625" w:type="dxa"/>
          </w:tcPr>
          <w:p w:rsidR="00B929E4" w:rsidRDefault="00B929E4" w:rsidP="00B929E4">
            <w:pPr>
              <w:pStyle w:val="a4"/>
              <w:ind w:leftChars="0" w:left="0"/>
              <w:jc w:val="center"/>
              <w:rPr>
                <w:rFonts w:ascii="標楷體" w:eastAsia="標楷體" w:hAnsi="標楷體"/>
              </w:rPr>
            </w:pPr>
            <w:r>
              <w:rPr>
                <w:rFonts w:ascii="標楷體" w:eastAsia="標楷體" w:hAnsi="標楷體" w:hint="eastAsia"/>
              </w:rPr>
              <w:t>應退費用總計</w:t>
            </w:r>
          </w:p>
        </w:tc>
        <w:tc>
          <w:tcPr>
            <w:tcW w:w="4643" w:type="dxa"/>
          </w:tcPr>
          <w:p w:rsidR="00B929E4" w:rsidRDefault="00A22AE4" w:rsidP="00B929E4">
            <w:pPr>
              <w:pStyle w:val="a4"/>
              <w:ind w:leftChars="0" w:left="0"/>
              <w:jc w:val="center"/>
              <w:rPr>
                <w:rFonts w:ascii="標楷體" w:eastAsia="標楷體" w:hAnsi="標楷體"/>
              </w:rPr>
            </w:pPr>
            <w:r>
              <w:rPr>
                <w:rFonts w:ascii="標楷體" w:eastAsia="標楷體" w:hAnsi="標楷體" w:hint="eastAsia"/>
              </w:rPr>
              <w:t>682</w:t>
            </w:r>
          </w:p>
        </w:tc>
      </w:tr>
    </w:tbl>
    <w:p w:rsidR="004A4F54" w:rsidRDefault="004A4F54" w:rsidP="004A4F54">
      <w:pPr>
        <w:widowControl/>
        <w:ind w:leftChars="300" w:left="720"/>
        <w:rPr>
          <w:rFonts w:ascii="標楷體" w:eastAsia="標楷體" w:hAnsi="標楷體"/>
        </w:rPr>
      </w:pPr>
      <w:r>
        <w:rPr>
          <w:rFonts w:ascii="標楷體" w:eastAsia="標楷體" w:hAnsi="標楷體" w:hint="eastAsia"/>
        </w:rPr>
        <w:t>※</w:t>
      </w:r>
      <w:r w:rsidR="00FB13D3" w:rsidRPr="007E6D84">
        <w:rPr>
          <w:rFonts w:ascii="標楷體" w:eastAsia="標楷體" w:hAnsi="標楷體" w:hint="eastAsia"/>
        </w:rPr>
        <w:t>國定假日、農曆春節連續達五日(含例假日)以上，應退還停課期間之點心費、午餐費、交通費、延長照顧費，且</w:t>
      </w:r>
      <w:proofErr w:type="gramStart"/>
      <w:r w:rsidR="00FB13D3" w:rsidRPr="007E6D84">
        <w:rPr>
          <w:rFonts w:ascii="標楷體" w:eastAsia="標楷體" w:hAnsi="標楷體" w:hint="eastAsia"/>
        </w:rPr>
        <w:t>採</w:t>
      </w:r>
      <w:proofErr w:type="gramEnd"/>
      <w:r w:rsidR="00FB13D3" w:rsidRPr="007E6D84">
        <w:rPr>
          <w:rFonts w:ascii="標楷體" w:eastAsia="標楷體" w:hAnsi="標楷體" w:hint="eastAsia"/>
        </w:rPr>
        <w:t>事前扣除當月未就讀日數比例方式辦理，但須辦理補課之彈性放假日不予退費。</w:t>
      </w:r>
    </w:p>
    <w:p w:rsidR="004A4F54" w:rsidRDefault="004A4F54">
      <w:pPr>
        <w:widowControl/>
        <w:rPr>
          <w:rFonts w:ascii="標楷體" w:eastAsia="標楷體" w:hAnsi="標楷體"/>
        </w:rPr>
      </w:pPr>
      <w:r>
        <w:rPr>
          <w:rFonts w:ascii="標楷體" w:eastAsia="標楷體" w:hAnsi="標楷體"/>
        </w:rPr>
        <w:br w:type="page"/>
      </w:r>
    </w:p>
    <w:p w:rsidR="004A4F54" w:rsidRPr="004A4F54" w:rsidRDefault="00FB13D3" w:rsidP="00A22AE4">
      <w:pPr>
        <w:pStyle w:val="Web"/>
        <w:numPr>
          <w:ilvl w:val="0"/>
          <w:numId w:val="1"/>
        </w:numPr>
        <w:shd w:val="clear" w:color="auto" w:fill="FFFFFF"/>
        <w:spacing w:before="0" w:beforeAutospacing="0" w:after="0" w:afterAutospacing="0" w:line="408" w:lineRule="atLeast"/>
        <w:rPr>
          <w:rFonts w:ascii="標楷體" w:eastAsia="標楷體" w:hAnsi="標楷體"/>
        </w:rPr>
      </w:pPr>
      <w:r w:rsidRPr="004A4F54">
        <w:rPr>
          <w:rFonts w:ascii="標楷體" w:eastAsia="標楷體" w:hAnsi="標楷體" w:hint="eastAsia"/>
          <w:color w:val="000000"/>
          <w:sz w:val="28"/>
          <w:szCs w:val="36"/>
        </w:rPr>
        <w:t>幼生</w:t>
      </w:r>
      <w:r w:rsidR="004A4F54" w:rsidRPr="004A4F54">
        <w:rPr>
          <w:rFonts w:ascii="標楷體" w:eastAsia="標楷體" w:hAnsi="標楷體" w:hint="eastAsia"/>
          <w:color w:val="000000"/>
          <w:sz w:val="28"/>
          <w:szCs w:val="36"/>
        </w:rPr>
        <w:t>入</w:t>
      </w:r>
      <w:r w:rsidR="004A4F54">
        <w:rPr>
          <w:rFonts w:ascii="標楷體" w:eastAsia="標楷體" w:hAnsi="標楷體" w:hint="eastAsia"/>
          <w:color w:val="000000"/>
          <w:sz w:val="28"/>
          <w:szCs w:val="36"/>
        </w:rPr>
        <w:t>、</w:t>
      </w:r>
      <w:r w:rsidR="004A4F54" w:rsidRPr="004A4F54">
        <w:rPr>
          <w:rFonts w:ascii="標楷體" w:eastAsia="標楷體" w:hAnsi="標楷體" w:hint="eastAsia"/>
          <w:color w:val="000000"/>
          <w:sz w:val="28"/>
          <w:szCs w:val="36"/>
        </w:rPr>
        <w:t>離園</w:t>
      </w:r>
    </w:p>
    <w:p w:rsidR="004A4F54" w:rsidRPr="00A22AE4" w:rsidRDefault="00A22AE4" w:rsidP="00A22AE4">
      <w:pPr>
        <w:widowControl/>
        <w:jc w:val="both"/>
        <w:rPr>
          <w:rFonts w:ascii="標楷體" w:eastAsia="標楷體" w:hAnsi="標楷體"/>
        </w:rPr>
      </w:pPr>
      <w:r>
        <w:rPr>
          <w:rFonts w:ascii="標楷體" w:eastAsia="標楷體" w:hAnsi="標楷體" w:hint="eastAsia"/>
        </w:rPr>
        <w:t>1.</w:t>
      </w:r>
      <w:r w:rsidR="004A4F54" w:rsidRPr="00A22AE4">
        <w:rPr>
          <w:rFonts w:ascii="標楷體" w:eastAsia="標楷體" w:hAnsi="標楷體" w:hint="eastAsia"/>
        </w:rPr>
        <w:t>幼兒中途入園，幼兒園應依下列規定辦理收費：</w:t>
      </w:r>
    </w:p>
    <w:p w:rsidR="004A4F54" w:rsidRPr="007E6D84" w:rsidRDefault="004A4F54" w:rsidP="00A22AE4">
      <w:pPr>
        <w:widowControl/>
        <w:rPr>
          <w:rFonts w:ascii="標楷體" w:eastAsia="標楷體" w:hAnsi="標楷體"/>
        </w:rPr>
      </w:pPr>
      <w:proofErr w:type="gramStart"/>
      <w:r>
        <w:rPr>
          <w:rFonts w:ascii="標楷體" w:eastAsia="標楷體" w:hAnsi="標楷體" w:hint="eastAsia"/>
        </w:rPr>
        <w:t>準</w:t>
      </w:r>
      <w:proofErr w:type="gramEnd"/>
      <w:r w:rsidRPr="007E6D84">
        <w:rPr>
          <w:rFonts w:ascii="標楷體" w:eastAsia="標楷體" w:hAnsi="標楷體" w:hint="eastAsia"/>
        </w:rPr>
        <w:t>公</w:t>
      </w:r>
      <w:r>
        <w:rPr>
          <w:rFonts w:ascii="標楷體" w:eastAsia="標楷體" w:hAnsi="標楷體" w:hint="eastAsia"/>
        </w:rPr>
        <w:t>共化</w:t>
      </w:r>
      <w:r w:rsidRPr="007E6D84">
        <w:rPr>
          <w:rFonts w:ascii="標楷體" w:eastAsia="標楷體" w:hAnsi="標楷體" w:hint="eastAsia"/>
        </w:rPr>
        <w:t>幼兒園：依幼兒就讀當日起算，按家長每月平均繳交費用及當月就讀日數比例收取費用。</w:t>
      </w:r>
    </w:p>
    <w:p w:rsidR="00A22AE4" w:rsidRDefault="00A22AE4" w:rsidP="00A22AE4">
      <w:pPr>
        <w:widowControl/>
        <w:rPr>
          <w:rFonts w:ascii="標楷體" w:eastAsia="標楷體" w:hAnsi="標楷體"/>
        </w:rPr>
      </w:pPr>
    </w:p>
    <w:p w:rsidR="000E613A" w:rsidRDefault="00A22AE4" w:rsidP="00A22AE4">
      <w:pPr>
        <w:widowControl/>
        <w:rPr>
          <w:rFonts w:ascii="標楷體" w:eastAsia="標楷體" w:hAnsi="標楷體"/>
        </w:rPr>
      </w:pPr>
      <w:r>
        <w:rPr>
          <w:rFonts w:ascii="標楷體" w:eastAsia="標楷體" w:hAnsi="標楷體" w:hint="eastAsia"/>
        </w:rPr>
        <w:t>2.</w:t>
      </w:r>
      <w:r w:rsidR="004A4F54" w:rsidRPr="00A22AE4">
        <w:rPr>
          <w:rFonts w:ascii="標楷體" w:eastAsia="標楷體" w:hAnsi="標楷體" w:hint="eastAsia"/>
        </w:rPr>
        <w:t>幼兒因故無法就讀</w:t>
      </w:r>
      <w:proofErr w:type="gramStart"/>
      <w:r w:rsidR="004A4F54" w:rsidRPr="00A22AE4">
        <w:rPr>
          <w:rFonts w:ascii="標楷體" w:eastAsia="標楷體" w:hAnsi="標楷體" w:hint="eastAsia"/>
        </w:rPr>
        <w:t>而離園者</w:t>
      </w:r>
      <w:proofErr w:type="gramEnd"/>
      <w:r w:rsidR="004A4F54" w:rsidRPr="00A22AE4">
        <w:rPr>
          <w:rFonts w:ascii="標楷體" w:eastAsia="標楷體" w:hAnsi="標楷體" w:hint="eastAsia"/>
        </w:rPr>
        <w:t>，幼兒園應依下列規定辦理退費：</w:t>
      </w:r>
      <w:proofErr w:type="gramStart"/>
      <w:r w:rsidR="004A4F54">
        <w:rPr>
          <w:rFonts w:ascii="標楷體" w:eastAsia="標楷體" w:hAnsi="標楷體" w:hint="eastAsia"/>
        </w:rPr>
        <w:t>準</w:t>
      </w:r>
      <w:proofErr w:type="gramEnd"/>
      <w:r w:rsidR="004A4F54" w:rsidRPr="007E6D84">
        <w:rPr>
          <w:rFonts w:ascii="標楷體" w:eastAsia="標楷體" w:hAnsi="標楷體" w:hint="eastAsia"/>
        </w:rPr>
        <w:t>公</w:t>
      </w:r>
      <w:r w:rsidR="004A4F54">
        <w:rPr>
          <w:rFonts w:ascii="標楷體" w:eastAsia="標楷體" w:hAnsi="標楷體" w:hint="eastAsia"/>
        </w:rPr>
        <w:t>共化</w:t>
      </w:r>
      <w:r w:rsidR="004A4F54" w:rsidRPr="007E6D84">
        <w:rPr>
          <w:rFonts w:ascii="標楷體" w:eastAsia="標楷體" w:hAnsi="標楷體" w:hint="eastAsia"/>
        </w:rPr>
        <w:t>幼兒園：依</w:t>
      </w:r>
      <w:proofErr w:type="gramStart"/>
      <w:r w:rsidR="004A4F54" w:rsidRPr="007E6D84">
        <w:rPr>
          <w:rFonts w:ascii="標楷體" w:eastAsia="標楷體" w:hAnsi="標楷體" w:hint="eastAsia"/>
        </w:rPr>
        <w:t>幼兒離園當日起</w:t>
      </w:r>
      <w:proofErr w:type="gramEnd"/>
      <w:r w:rsidR="004A4F54" w:rsidRPr="007E6D84">
        <w:rPr>
          <w:rFonts w:ascii="標楷體" w:eastAsia="標楷體" w:hAnsi="標楷體" w:hint="eastAsia"/>
        </w:rPr>
        <w:t>算，按家長每月平均繳交費用及當月未就讀日數比例退還費用。</w:t>
      </w:r>
    </w:p>
    <w:p w:rsidR="00A22AE4" w:rsidRPr="004A4F54" w:rsidRDefault="00A22AE4" w:rsidP="00A22AE4">
      <w:pPr>
        <w:widowControl/>
        <w:rPr>
          <w:rFonts w:ascii="標楷體" w:eastAsia="標楷體" w:hAnsi="標楷體"/>
        </w:rPr>
      </w:pPr>
    </w:p>
    <w:p w:rsidR="00773EE0" w:rsidRPr="00794B90" w:rsidRDefault="00773EE0" w:rsidP="00773EE0">
      <w:pPr>
        <w:pStyle w:val="Web"/>
        <w:numPr>
          <w:ilvl w:val="0"/>
          <w:numId w:val="15"/>
        </w:numPr>
        <w:shd w:val="clear" w:color="auto" w:fill="FFFFFF"/>
        <w:spacing w:before="0" w:beforeAutospacing="0" w:after="0" w:afterAutospacing="0" w:line="408" w:lineRule="atLeast"/>
        <w:rPr>
          <w:rFonts w:ascii="標楷體" w:eastAsia="標楷體" w:hAnsi="標楷體"/>
          <w:b/>
          <w:color w:val="000000"/>
          <w:sz w:val="36"/>
          <w:szCs w:val="36"/>
        </w:rPr>
      </w:pPr>
      <w:r w:rsidRPr="00794B90">
        <w:rPr>
          <w:rFonts w:ascii="標楷體" w:eastAsia="標楷體" w:hAnsi="標楷體" w:hint="eastAsia"/>
          <w:b/>
          <w:color w:val="000000"/>
          <w:sz w:val="36"/>
          <w:szCs w:val="36"/>
        </w:rPr>
        <w:t>繳費事項</w:t>
      </w:r>
    </w:p>
    <w:p w:rsidR="00773EE0" w:rsidRDefault="00773EE0" w:rsidP="00773EE0">
      <w:pPr>
        <w:pStyle w:val="Web"/>
        <w:numPr>
          <w:ilvl w:val="0"/>
          <w:numId w:val="13"/>
        </w:numPr>
        <w:shd w:val="clear" w:color="auto" w:fill="FFFFFF"/>
        <w:spacing w:before="0" w:beforeAutospacing="0" w:after="0" w:afterAutospacing="0" w:line="408" w:lineRule="atLeast"/>
        <w:rPr>
          <w:rFonts w:ascii="標楷體" w:eastAsia="標楷體" w:hAnsi="標楷體"/>
          <w:color w:val="000000"/>
          <w:sz w:val="26"/>
          <w:szCs w:val="26"/>
        </w:rPr>
      </w:pPr>
      <w:r w:rsidRPr="00B932A2">
        <w:rPr>
          <w:rFonts w:ascii="標楷體" w:eastAsia="標楷體" w:hAnsi="標楷體" w:hint="eastAsia"/>
          <w:color w:val="000000"/>
          <w:sz w:val="26"/>
          <w:szCs w:val="26"/>
        </w:rPr>
        <w:t>月</w:t>
      </w:r>
      <w:proofErr w:type="gramStart"/>
      <w:r w:rsidRPr="00B932A2">
        <w:rPr>
          <w:rFonts w:ascii="標楷體" w:eastAsia="標楷體" w:hAnsi="標楷體" w:hint="eastAsia"/>
          <w:color w:val="000000"/>
          <w:sz w:val="26"/>
          <w:szCs w:val="26"/>
        </w:rPr>
        <w:t>費袋於</w:t>
      </w:r>
      <w:proofErr w:type="gramEnd"/>
      <w:r w:rsidRPr="00B932A2">
        <w:rPr>
          <w:rFonts w:ascii="標楷體" w:eastAsia="標楷體" w:hAnsi="標楷體" w:hint="eastAsia"/>
          <w:color w:val="000000"/>
          <w:sz w:val="26"/>
          <w:szCs w:val="26"/>
        </w:rPr>
        <w:t>每月26日發回(遇假日延後一天)收取次月月費，請詳閱金額，確認無誤後</w:t>
      </w:r>
    </w:p>
    <w:p w:rsidR="00773EE0" w:rsidRPr="00B932A2" w:rsidRDefault="00773EE0" w:rsidP="00773EE0">
      <w:pPr>
        <w:pStyle w:val="Web"/>
        <w:shd w:val="clear" w:color="auto" w:fill="FFFFFF"/>
        <w:spacing w:before="0" w:beforeAutospacing="0" w:after="0" w:afterAutospacing="0" w:line="408" w:lineRule="atLeast"/>
        <w:ind w:left="480"/>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Pr="00B932A2">
        <w:rPr>
          <w:rFonts w:ascii="標楷體" w:eastAsia="標楷體" w:hAnsi="標楷體" w:hint="eastAsia"/>
          <w:color w:val="000000"/>
          <w:sz w:val="26"/>
          <w:szCs w:val="26"/>
        </w:rPr>
        <w:t>如期繳清，如有特殊情形務必聯絡園方。</w:t>
      </w:r>
    </w:p>
    <w:p w:rsidR="00773EE0" w:rsidRPr="00B932A2" w:rsidRDefault="00773EE0" w:rsidP="00773EE0">
      <w:pPr>
        <w:pStyle w:val="a4"/>
        <w:numPr>
          <w:ilvl w:val="0"/>
          <w:numId w:val="13"/>
        </w:numPr>
        <w:spacing w:line="340" w:lineRule="exact"/>
        <w:ind w:leftChars="0"/>
        <w:contextualSpacing/>
        <w:rPr>
          <w:rFonts w:ascii="標楷體" w:eastAsia="標楷體" w:hAnsi="標楷體"/>
          <w:sz w:val="26"/>
          <w:szCs w:val="26"/>
        </w:rPr>
      </w:pPr>
      <w:r w:rsidRPr="00B932A2">
        <w:rPr>
          <w:rFonts w:ascii="標楷體" w:eastAsia="標楷體" w:hAnsi="標楷體" w:hint="eastAsia"/>
          <w:sz w:val="26"/>
          <w:szCs w:val="26"/>
        </w:rPr>
        <w:t>繳交費用時，請務必親自交給老師，並當面點清。</w:t>
      </w:r>
    </w:p>
    <w:p w:rsidR="00773EE0" w:rsidRPr="00B932A2" w:rsidRDefault="00773EE0" w:rsidP="00773EE0">
      <w:pPr>
        <w:pStyle w:val="Web"/>
        <w:numPr>
          <w:ilvl w:val="0"/>
          <w:numId w:val="13"/>
        </w:numPr>
        <w:shd w:val="clear" w:color="auto" w:fill="FFFFFF"/>
        <w:spacing w:before="0" w:beforeAutospacing="0" w:after="0" w:afterAutospacing="0" w:line="408" w:lineRule="atLeast"/>
        <w:rPr>
          <w:rFonts w:ascii="標楷體" w:eastAsia="標楷體" w:hAnsi="標楷體"/>
          <w:color w:val="000000"/>
          <w:sz w:val="26"/>
          <w:szCs w:val="26"/>
        </w:rPr>
      </w:pPr>
      <w:r w:rsidRPr="00B932A2">
        <w:rPr>
          <w:rFonts w:ascii="標楷體" w:eastAsia="標楷體" w:hAnsi="標楷體" w:hint="eastAsia"/>
          <w:color w:val="000000"/>
          <w:sz w:val="26"/>
          <w:szCs w:val="26"/>
        </w:rPr>
        <w:t>請勿讓幼兒自行交給老師，以免不</w:t>
      </w:r>
      <w:proofErr w:type="gramStart"/>
      <w:r w:rsidRPr="00B932A2">
        <w:rPr>
          <w:rFonts w:ascii="標楷體" w:eastAsia="標楷體" w:hAnsi="標楷體" w:hint="eastAsia"/>
          <w:color w:val="000000"/>
          <w:sz w:val="26"/>
          <w:szCs w:val="26"/>
        </w:rPr>
        <w:t>小心弄</w:t>
      </w:r>
      <w:proofErr w:type="gramEnd"/>
      <w:r w:rsidRPr="00B932A2">
        <w:rPr>
          <w:rFonts w:ascii="標楷體" w:eastAsia="標楷體" w:hAnsi="標楷體" w:hint="eastAsia"/>
          <w:color w:val="000000"/>
          <w:sz w:val="26"/>
          <w:szCs w:val="26"/>
        </w:rPr>
        <w:t>丟。</w:t>
      </w:r>
    </w:p>
    <w:p w:rsidR="00773EE0" w:rsidRPr="00B932A2" w:rsidRDefault="00773EE0" w:rsidP="00773EE0">
      <w:pPr>
        <w:pStyle w:val="Web"/>
        <w:numPr>
          <w:ilvl w:val="0"/>
          <w:numId w:val="13"/>
        </w:numPr>
        <w:shd w:val="clear" w:color="auto" w:fill="FFFFFF"/>
        <w:spacing w:before="0" w:beforeAutospacing="0" w:after="0" w:afterAutospacing="0" w:line="408" w:lineRule="atLeast"/>
        <w:rPr>
          <w:rFonts w:ascii="標楷體" w:eastAsia="標楷體" w:hAnsi="標楷體"/>
          <w:color w:val="000000"/>
          <w:sz w:val="26"/>
          <w:szCs w:val="26"/>
        </w:rPr>
      </w:pPr>
      <w:r w:rsidRPr="00B932A2">
        <w:rPr>
          <w:rFonts w:ascii="標楷體" w:eastAsia="標楷體" w:hAnsi="標楷體" w:hint="eastAsia"/>
          <w:color w:val="000000"/>
          <w:sz w:val="26"/>
          <w:szCs w:val="26"/>
        </w:rPr>
        <w:t>若必須放置於書包或夾在連絡簿中，請一定要在聯絡本上註明，或告知老師。</w:t>
      </w:r>
    </w:p>
    <w:p w:rsidR="00773EE0" w:rsidRDefault="00773EE0">
      <w:pPr>
        <w:widowControl/>
        <w:rPr>
          <w:rFonts w:ascii="標楷體" w:eastAsia="標楷體" w:hAnsi="標楷體"/>
          <w:b/>
          <w:color w:val="000000"/>
          <w:sz w:val="36"/>
          <w:szCs w:val="36"/>
        </w:rPr>
      </w:pPr>
      <w:r>
        <w:rPr>
          <w:rFonts w:ascii="標楷體" w:eastAsia="標楷體" w:hAnsi="標楷體"/>
          <w:b/>
          <w:color w:val="000000"/>
          <w:sz w:val="36"/>
          <w:szCs w:val="36"/>
        </w:rPr>
        <w:br w:type="page"/>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0772"/>
      </w:tblGrid>
      <w:tr w:rsidR="00B13A41" w:rsidRPr="00B13A41" w:rsidTr="00B13A41">
        <w:tc>
          <w:tcPr>
            <w:tcW w:w="5000" w:type="pct"/>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810A92" w:rsidP="00B13A41">
            <w:pPr>
              <w:widowControl/>
              <w:spacing w:line="525" w:lineRule="atLeast"/>
              <w:jc w:val="center"/>
              <w:rPr>
                <w:rFonts w:ascii="標楷體" w:eastAsia="標楷體" w:hAnsi="標楷體" w:cs="新細明體"/>
                <w:b/>
                <w:bCs/>
                <w:color w:val="111111"/>
                <w:kern w:val="0"/>
                <w:sz w:val="28"/>
                <w:szCs w:val="28"/>
              </w:rPr>
            </w:pPr>
            <w:r>
              <w:rPr>
                <w:rFonts w:ascii="標楷體" w:eastAsia="標楷體" w:hAnsi="標楷體" w:cs="新細明體"/>
                <w:b/>
                <w:bCs/>
                <w:color w:val="111111"/>
                <w:kern w:val="0"/>
                <w:sz w:val="28"/>
                <w:szCs w:val="28"/>
              </w:rPr>
              <w:t>11</w:t>
            </w:r>
            <w:r w:rsidR="002B1B0C">
              <w:rPr>
                <w:rFonts w:ascii="標楷體" w:eastAsia="標楷體" w:hAnsi="標楷體" w:cs="新細明體" w:hint="eastAsia"/>
                <w:b/>
                <w:bCs/>
                <w:color w:val="111111"/>
                <w:kern w:val="0"/>
                <w:sz w:val="28"/>
                <w:szCs w:val="28"/>
              </w:rPr>
              <w:t>3</w:t>
            </w:r>
            <w:r w:rsidR="00B13A41" w:rsidRPr="00B13A41">
              <w:rPr>
                <w:rFonts w:ascii="標楷體" w:eastAsia="標楷體" w:hAnsi="標楷體" w:cs="新細明體"/>
                <w:b/>
                <w:bCs/>
                <w:color w:val="111111"/>
                <w:kern w:val="0"/>
                <w:sz w:val="28"/>
                <w:szCs w:val="28"/>
              </w:rPr>
              <w:t>學年度第1學期 苗栗縣私立佳佳幼兒園家長每月繳費數額試算表</w:t>
            </w:r>
          </w:p>
        </w:tc>
      </w:tr>
    </w:tbl>
    <w:p w:rsidR="00B13A41" w:rsidRPr="00B13A41" w:rsidRDefault="00B13A41" w:rsidP="00B13A41">
      <w:pPr>
        <w:widowControl/>
        <w:rPr>
          <w:rFonts w:ascii="標楷體" w:eastAsia="標楷體" w:hAnsi="標楷體" w:cs="新細明體"/>
          <w:vanish/>
          <w:kern w:val="0"/>
          <w:szCs w:val="24"/>
        </w:rPr>
      </w:pPr>
    </w:p>
    <w:tbl>
      <w:tblPr>
        <w:tblW w:w="5029" w:type="pct"/>
        <w:shd w:val="clear" w:color="auto" w:fill="FFFFFF"/>
        <w:tblCellMar>
          <w:top w:w="15" w:type="dxa"/>
          <w:left w:w="15" w:type="dxa"/>
          <w:bottom w:w="15" w:type="dxa"/>
          <w:right w:w="15" w:type="dxa"/>
        </w:tblCellMar>
        <w:tblLook w:val="04A0" w:firstRow="1" w:lastRow="0" w:firstColumn="1" w:lastColumn="0" w:noHBand="0" w:noVBand="1"/>
      </w:tblPr>
      <w:tblGrid>
        <w:gridCol w:w="336"/>
        <w:gridCol w:w="516"/>
        <w:gridCol w:w="9982"/>
      </w:tblGrid>
      <w:tr w:rsidR="00B13A41" w:rsidRPr="00B13A41" w:rsidTr="00B13A41">
        <w:tc>
          <w:tcPr>
            <w:tcW w:w="155" w:type="pct"/>
            <w:tcBorders>
              <w:top w:val="nil"/>
              <w:left w:val="nil"/>
              <w:bottom w:val="nil"/>
              <w:right w:val="nil"/>
            </w:tcBorders>
            <w:shd w:val="clear" w:color="auto" w:fill="FFFFFF"/>
            <w:tcMar>
              <w:top w:w="0" w:type="dxa"/>
              <w:left w:w="0" w:type="dxa"/>
              <w:bottom w:w="0" w:type="dxa"/>
              <w:right w:w="0" w:type="dxa"/>
            </w:tcMa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1.</w:t>
            </w:r>
          </w:p>
        </w:tc>
        <w:tc>
          <w:tcPr>
            <w:tcW w:w="4845" w:type="pct"/>
            <w:gridSpan w:val="2"/>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家長每月繳交定額費用，與幼兒園</w:t>
            </w:r>
            <w:proofErr w:type="gramStart"/>
            <w:r w:rsidRPr="00B13A41">
              <w:rPr>
                <w:rFonts w:ascii="標楷體" w:eastAsia="標楷體" w:hAnsi="標楷體" w:cs="新細明體"/>
                <w:color w:val="111111"/>
                <w:kern w:val="0"/>
                <w:szCs w:val="24"/>
              </w:rPr>
              <w:t>收費間的差額</w:t>
            </w:r>
            <w:proofErr w:type="gramEnd"/>
            <w:r w:rsidRPr="00B13A41">
              <w:rPr>
                <w:rFonts w:ascii="標楷體" w:eastAsia="標楷體" w:hAnsi="標楷體" w:cs="新細明體"/>
                <w:color w:val="111111"/>
                <w:kern w:val="0"/>
                <w:szCs w:val="24"/>
              </w:rPr>
              <w:t>由行政院協助家長支付給幼兒園，家長不用提出申請。</w:t>
            </w:r>
          </w:p>
        </w:tc>
      </w:tr>
      <w:tr w:rsidR="00B13A41" w:rsidRPr="00B13A41" w:rsidTr="00B13A41">
        <w:tc>
          <w:tcPr>
            <w:tcW w:w="155" w:type="pct"/>
            <w:tcBorders>
              <w:top w:val="nil"/>
              <w:left w:val="nil"/>
              <w:bottom w:val="nil"/>
              <w:right w:val="nil"/>
            </w:tcBorders>
            <w:shd w:val="clear" w:color="auto" w:fill="FFFFFF"/>
            <w:noWrap/>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 </w:t>
            </w:r>
          </w:p>
        </w:tc>
        <w:tc>
          <w:tcPr>
            <w:tcW w:w="238" w:type="pct"/>
            <w:tcBorders>
              <w:top w:val="nil"/>
              <w:left w:val="nil"/>
              <w:bottom w:val="nil"/>
              <w:right w:val="nil"/>
            </w:tcBorders>
            <w:shd w:val="clear" w:color="auto" w:fill="FFFFFF"/>
            <w:noWrap/>
            <w:tcMar>
              <w:top w:w="0" w:type="dxa"/>
              <w:left w:w="0" w:type="dxa"/>
              <w:bottom w:w="0" w:type="dxa"/>
              <w:right w:w="0" w:type="dxa"/>
            </w:tcMa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(1)</w:t>
            </w:r>
          </w:p>
        </w:tc>
        <w:tc>
          <w:tcPr>
            <w:tcW w:w="4607" w:type="pct"/>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第1</w:t>
            </w:r>
            <w:proofErr w:type="gramStart"/>
            <w:r w:rsidRPr="00B13A41">
              <w:rPr>
                <w:rFonts w:ascii="標楷體" w:eastAsia="標楷體" w:hAnsi="標楷體" w:cs="新細明體"/>
                <w:color w:val="111111"/>
                <w:kern w:val="0"/>
                <w:szCs w:val="24"/>
              </w:rPr>
              <w:t>胎</w:t>
            </w:r>
            <w:proofErr w:type="gramEnd"/>
            <w:r w:rsidRPr="00B13A41">
              <w:rPr>
                <w:rFonts w:ascii="標楷體" w:eastAsia="標楷體" w:hAnsi="標楷體" w:cs="新細明體"/>
                <w:color w:val="111111"/>
                <w:kern w:val="0"/>
                <w:szCs w:val="24"/>
              </w:rPr>
              <w:t>子女：每月不超過 3,000 元。</w:t>
            </w:r>
          </w:p>
        </w:tc>
      </w:tr>
      <w:tr w:rsidR="00B13A41" w:rsidRPr="00B13A41" w:rsidTr="00B13A41">
        <w:tc>
          <w:tcPr>
            <w:tcW w:w="155" w:type="pct"/>
            <w:tcBorders>
              <w:top w:val="nil"/>
              <w:left w:val="nil"/>
              <w:bottom w:val="nil"/>
              <w:right w:val="nil"/>
            </w:tcBorders>
            <w:shd w:val="clear" w:color="auto" w:fill="FFFFFF"/>
            <w:noWrap/>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 </w:t>
            </w:r>
          </w:p>
        </w:tc>
        <w:tc>
          <w:tcPr>
            <w:tcW w:w="238" w:type="pct"/>
            <w:tcBorders>
              <w:top w:val="nil"/>
              <w:left w:val="nil"/>
              <w:bottom w:val="nil"/>
              <w:right w:val="nil"/>
            </w:tcBorders>
            <w:shd w:val="clear" w:color="auto" w:fill="FFFFFF"/>
            <w:noWrap/>
            <w:tcMar>
              <w:top w:w="0" w:type="dxa"/>
              <w:left w:w="0" w:type="dxa"/>
              <w:bottom w:w="0" w:type="dxa"/>
              <w:right w:w="0" w:type="dxa"/>
            </w:tcMa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(2)</w:t>
            </w:r>
          </w:p>
        </w:tc>
        <w:tc>
          <w:tcPr>
            <w:tcW w:w="4607" w:type="pct"/>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第2</w:t>
            </w:r>
            <w:proofErr w:type="gramStart"/>
            <w:r w:rsidRPr="00B13A41">
              <w:rPr>
                <w:rFonts w:ascii="標楷體" w:eastAsia="標楷體" w:hAnsi="標楷體" w:cs="新細明體"/>
                <w:color w:val="111111"/>
                <w:kern w:val="0"/>
                <w:szCs w:val="24"/>
              </w:rPr>
              <w:t>胎</w:t>
            </w:r>
            <w:proofErr w:type="gramEnd"/>
            <w:r w:rsidRPr="00B13A41">
              <w:rPr>
                <w:rFonts w:ascii="標楷體" w:eastAsia="標楷體" w:hAnsi="標楷體" w:cs="新細明體"/>
                <w:color w:val="111111"/>
                <w:kern w:val="0"/>
                <w:szCs w:val="24"/>
              </w:rPr>
              <w:t>子女：每月不超過 2,000 元。</w:t>
            </w:r>
          </w:p>
        </w:tc>
      </w:tr>
      <w:tr w:rsidR="00B13A41" w:rsidRPr="00B13A41" w:rsidTr="00B13A41">
        <w:tc>
          <w:tcPr>
            <w:tcW w:w="155" w:type="pct"/>
            <w:tcBorders>
              <w:top w:val="nil"/>
              <w:left w:val="nil"/>
              <w:bottom w:val="nil"/>
              <w:right w:val="nil"/>
            </w:tcBorders>
            <w:shd w:val="clear" w:color="auto" w:fill="FFFFFF"/>
            <w:noWrap/>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 </w:t>
            </w:r>
          </w:p>
        </w:tc>
        <w:tc>
          <w:tcPr>
            <w:tcW w:w="238" w:type="pct"/>
            <w:tcBorders>
              <w:top w:val="nil"/>
              <w:left w:val="nil"/>
              <w:bottom w:val="nil"/>
              <w:right w:val="nil"/>
            </w:tcBorders>
            <w:shd w:val="clear" w:color="auto" w:fill="FFFFFF"/>
            <w:noWrap/>
            <w:tcMar>
              <w:top w:w="0" w:type="dxa"/>
              <w:left w:w="0" w:type="dxa"/>
              <w:bottom w:w="0" w:type="dxa"/>
              <w:right w:w="0" w:type="dxa"/>
            </w:tcMa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(3)</w:t>
            </w:r>
          </w:p>
        </w:tc>
        <w:tc>
          <w:tcPr>
            <w:tcW w:w="4607" w:type="pct"/>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第3胎(含)以上子女：每月不超過 1,000 元。</w:t>
            </w:r>
          </w:p>
        </w:tc>
      </w:tr>
      <w:tr w:rsidR="00B13A41" w:rsidRPr="00B13A41" w:rsidTr="00B13A41">
        <w:tc>
          <w:tcPr>
            <w:tcW w:w="155" w:type="pct"/>
            <w:tcBorders>
              <w:top w:val="nil"/>
              <w:left w:val="nil"/>
              <w:bottom w:val="nil"/>
              <w:right w:val="nil"/>
            </w:tcBorders>
            <w:shd w:val="clear" w:color="auto" w:fill="FFFFFF"/>
            <w:noWrap/>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 </w:t>
            </w:r>
          </w:p>
        </w:tc>
        <w:tc>
          <w:tcPr>
            <w:tcW w:w="238" w:type="pct"/>
            <w:tcBorders>
              <w:top w:val="nil"/>
              <w:left w:val="nil"/>
              <w:bottom w:val="nil"/>
              <w:right w:val="nil"/>
            </w:tcBorders>
            <w:shd w:val="clear" w:color="auto" w:fill="FFFFFF"/>
            <w:noWrap/>
            <w:tcMar>
              <w:top w:w="0" w:type="dxa"/>
              <w:left w:w="0" w:type="dxa"/>
              <w:bottom w:w="0" w:type="dxa"/>
              <w:right w:w="0" w:type="dxa"/>
            </w:tcMa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(4)</w:t>
            </w:r>
          </w:p>
        </w:tc>
        <w:tc>
          <w:tcPr>
            <w:tcW w:w="4607" w:type="pct"/>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低收或中低收入戶家庭子女：免繳費用。</w:t>
            </w:r>
          </w:p>
        </w:tc>
      </w:tr>
      <w:tr w:rsidR="00B13A41" w:rsidRPr="00B13A41" w:rsidTr="00B13A41">
        <w:tc>
          <w:tcPr>
            <w:tcW w:w="155" w:type="pct"/>
            <w:tcBorders>
              <w:top w:val="nil"/>
              <w:left w:val="nil"/>
              <w:bottom w:val="nil"/>
              <w:right w:val="nil"/>
            </w:tcBorders>
            <w:shd w:val="clear" w:color="auto" w:fill="FFFFFF"/>
            <w:tcMar>
              <w:top w:w="0" w:type="dxa"/>
              <w:left w:w="0" w:type="dxa"/>
              <w:bottom w:w="0" w:type="dxa"/>
              <w:right w:w="0" w:type="dxa"/>
            </w:tcMa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2.</w:t>
            </w:r>
          </w:p>
        </w:tc>
        <w:tc>
          <w:tcPr>
            <w:tcW w:w="4845" w:type="pct"/>
            <w:gridSpan w:val="2"/>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全學年收費總額，以地方政府規定或公告的收費項目為計算基準，包括學費、雜費、代辦費(活動費、材料費、午餐費、點心費)等項目。</w:t>
            </w:r>
          </w:p>
        </w:tc>
      </w:tr>
      <w:tr w:rsidR="00B13A41" w:rsidRPr="00B13A41" w:rsidTr="00B13A41">
        <w:tc>
          <w:tcPr>
            <w:tcW w:w="155" w:type="pct"/>
            <w:tcBorders>
              <w:top w:val="nil"/>
              <w:left w:val="nil"/>
              <w:bottom w:val="nil"/>
              <w:right w:val="nil"/>
            </w:tcBorders>
            <w:shd w:val="clear" w:color="auto" w:fill="FFFFFF"/>
            <w:tcMar>
              <w:top w:w="0" w:type="dxa"/>
              <w:left w:w="0" w:type="dxa"/>
              <w:bottom w:w="0" w:type="dxa"/>
              <w:right w:w="0" w:type="dxa"/>
            </w:tcMa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3.</w:t>
            </w:r>
          </w:p>
        </w:tc>
        <w:tc>
          <w:tcPr>
            <w:tcW w:w="4845" w:type="pct"/>
            <w:gridSpan w:val="2"/>
            <w:tcBorders>
              <w:top w:val="nil"/>
              <w:left w:val="nil"/>
              <w:bottom w:val="nil"/>
              <w:right w:val="nil"/>
            </w:tcBorders>
            <w:shd w:val="clear" w:color="auto" w:fill="FFFFFF"/>
            <w:tcMar>
              <w:top w:w="0" w:type="dxa"/>
              <w:left w:w="0" w:type="dxa"/>
              <w:bottom w:w="0" w:type="dxa"/>
              <w:right w:w="0" w:type="dxa"/>
            </w:tcMar>
            <w:vAlign w:val="center"/>
            <w:hideMark/>
          </w:tcPr>
          <w:p w:rsidR="00B13A41" w:rsidRPr="00B13A41" w:rsidRDefault="00B13A41" w:rsidP="00B13A41">
            <w:pPr>
              <w:widowControl/>
              <w:rPr>
                <w:rFonts w:ascii="標楷體" w:eastAsia="標楷體" w:hAnsi="標楷體" w:cs="新細明體"/>
                <w:color w:val="111111"/>
                <w:kern w:val="0"/>
                <w:szCs w:val="24"/>
              </w:rPr>
            </w:pPr>
            <w:r w:rsidRPr="00B13A41">
              <w:rPr>
                <w:rFonts w:ascii="標楷體" w:eastAsia="標楷體" w:hAnsi="標楷體" w:cs="新細明體"/>
                <w:color w:val="111111"/>
                <w:kern w:val="0"/>
                <w:szCs w:val="24"/>
              </w:rPr>
              <w:t>家長每月繳費數額請參閱下表：</w:t>
            </w:r>
          </w:p>
        </w:tc>
      </w:tr>
    </w:tbl>
    <w:p w:rsidR="00B13A41" w:rsidRPr="00B13A41" w:rsidRDefault="00B13A41" w:rsidP="00B13A41">
      <w:pPr>
        <w:widowControl/>
        <w:shd w:val="clear" w:color="auto" w:fill="FFFFFF"/>
        <w:rPr>
          <w:rFonts w:ascii="標楷體" w:eastAsia="標楷體" w:hAnsi="標楷體" w:cs="新細明體"/>
          <w:vanish/>
          <w:color w:val="111111"/>
          <w:kern w:val="0"/>
          <w:szCs w:val="24"/>
        </w:rPr>
      </w:pPr>
    </w:p>
    <w:tbl>
      <w:tblPr>
        <w:tblW w:w="5000" w:type="pct"/>
        <w:jc w:val="center"/>
        <w:tblBorders>
          <w:top w:val="single" w:sz="12" w:space="0" w:color="96D5EF"/>
          <w:left w:val="single" w:sz="12" w:space="0" w:color="96D5EF"/>
          <w:bottom w:val="single" w:sz="12" w:space="0" w:color="96D5EF"/>
          <w:right w:val="single" w:sz="12" w:space="0" w:color="96D5EF"/>
        </w:tblBorders>
        <w:tblCellMar>
          <w:top w:w="15" w:type="dxa"/>
          <w:left w:w="15" w:type="dxa"/>
          <w:bottom w:w="15" w:type="dxa"/>
          <w:right w:w="15" w:type="dxa"/>
        </w:tblCellMar>
        <w:tblLook w:val="04A0" w:firstRow="1" w:lastRow="0" w:firstColumn="1" w:lastColumn="0" w:noHBand="0" w:noVBand="1"/>
      </w:tblPr>
      <w:tblGrid>
        <w:gridCol w:w="1617"/>
        <w:gridCol w:w="2695"/>
        <w:gridCol w:w="2083"/>
        <w:gridCol w:w="4407"/>
      </w:tblGrid>
      <w:tr w:rsidR="00B13A41" w:rsidRPr="00B13A41" w:rsidTr="00B13A41">
        <w:trPr>
          <w:jc w:val="center"/>
        </w:trPr>
        <w:tc>
          <w:tcPr>
            <w:tcW w:w="748" w:type="pct"/>
            <w:vMerge w:val="restart"/>
            <w:tcBorders>
              <w:top w:val="outset" w:sz="6" w:space="0" w:color="auto"/>
              <w:left w:val="outset" w:sz="6" w:space="0" w:color="auto"/>
              <w:bottom w:val="single" w:sz="6" w:space="0" w:color="AEAEAE"/>
              <w:right w:val="single" w:sz="6" w:space="0" w:color="AEAEAE"/>
            </w:tcBorders>
            <w:shd w:val="clear" w:color="auto" w:fill="DBE5F1" w:themeFill="accent1" w:themeFillTint="33"/>
            <w:vAlign w:val="center"/>
            <w:hideMark/>
          </w:tcPr>
          <w:p w:rsidR="00B13A41" w:rsidRPr="00B13A41" w:rsidRDefault="00B13A41" w:rsidP="00B13A41">
            <w:pPr>
              <w:widowControl/>
              <w:jc w:val="center"/>
              <w:rPr>
                <w:rFonts w:ascii="標楷體" w:eastAsia="標楷體" w:hAnsi="標楷體" w:cs="新細明體"/>
                <w:b/>
                <w:bCs/>
                <w:kern w:val="0"/>
                <w:szCs w:val="24"/>
              </w:rPr>
            </w:pPr>
            <w:r w:rsidRPr="00B13A41">
              <w:rPr>
                <w:rFonts w:ascii="標楷體" w:eastAsia="標楷體" w:hAnsi="標楷體" w:cs="新細明體"/>
                <w:b/>
                <w:bCs/>
                <w:kern w:val="0"/>
                <w:szCs w:val="24"/>
              </w:rPr>
              <w:t>幼兒年齡</w:t>
            </w:r>
          </w:p>
        </w:tc>
        <w:tc>
          <w:tcPr>
            <w:tcW w:w="1247" w:type="pct"/>
            <w:vMerge w:val="restart"/>
            <w:tcBorders>
              <w:top w:val="outset" w:sz="6" w:space="0" w:color="auto"/>
              <w:left w:val="outset" w:sz="6" w:space="0" w:color="auto"/>
              <w:bottom w:val="single" w:sz="6" w:space="0" w:color="AEAEAE"/>
              <w:right w:val="single" w:sz="6" w:space="0" w:color="AEAEAE"/>
            </w:tcBorders>
            <w:shd w:val="clear" w:color="auto" w:fill="DBE5F1" w:themeFill="accent1" w:themeFillTint="33"/>
            <w:vAlign w:val="center"/>
            <w:hideMark/>
          </w:tcPr>
          <w:p w:rsidR="00B13A41" w:rsidRPr="00B13A41" w:rsidRDefault="00B13A41" w:rsidP="00B13A41">
            <w:pPr>
              <w:widowControl/>
              <w:jc w:val="center"/>
              <w:rPr>
                <w:rFonts w:ascii="標楷體" w:eastAsia="標楷體" w:hAnsi="標楷體" w:cs="新細明體"/>
                <w:b/>
                <w:bCs/>
                <w:kern w:val="0"/>
                <w:szCs w:val="24"/>
              </w:rPr>
            </w:pPr>
            <w:r w:rsidRPr="00B13A41">
              <w:rPr>
                <w:rFonts w:ascii="標楷體" w:eastAsia="標楷體" w:hAnsi="標楷體" w:cs="新細明體"/>
                <w:b/>
                <w:bCs/>
                <w:kern w:val="0"/>
                <w:szCs w:val="24"/>
              </w:rPr>
              <w:t>屬性</w:t>
            </w:r>
          </w:p>
        </w:tc>
        <w:tc>
          <w:tcPr>
            <w:tcW w:w="3004" w:type="pct"/>
            <w:gridSpan w:val="2"/>
            <w:tcBorders>
              <w:top w:val="outset" w:sz="6" w:space="0" w:color="auto"/>
              <w:left w:val="outset" w:sz="6" w:space="0" w:color="auto"/>
              <w:bottom w:val="single" w:sz="6" w:space="0" w:color="AEAEAE"/>
              <w:right w:val="single" w:sz="6" w:space="0" w:color="AEAEAE"/>
            </w:tcBorders>
            <w:shd w:val="clear" w:color="auto" w:fill="DBE5F1" w:themeFill="accent1" w:themeFillTint="33"/>
            <w:vAlign w:val="center"/>
            <w:hideMark/>
          </w:tcPr>
          <w:p w:rsidR="00B13A41" w:rsidRPr="00B13A41" w:rsidRDefault="00B13A41" w:rsidP="00B13A41">
            <w:pPr>
              <w:widowControl/>
              <w:jc w:val="center"/>
              <w:rPr>
                <w:rFonts w:ascii="標楷體" w:eastAsia="標楷體" w:hAnsi="標楷體" w:cs="新細明體"/>
                <w:b/>
                <w:bCs/>
                <w:kern w:val="0"/>
                <w:szCs w:val="24"/>
              </w:rPr>
            </w:pPr>
            <w:r w:rsidRPr="00B13A41">
              <w:rPr>
                <w:rFonts w:ascii="標楷體" w:eastAsia="標楷體" w:hAnsi="標楷體" w:cs="新細明體"/>
                <w:b/>
                <w:bCs/>
                <w:kern w:val="0"/>
                <w:szCs w:val="24"/>
              </w:rPr>
              <w:t>收費分攤方式</w:t>
            </w: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DBE5F1" w:themeFill="accent1" w:themeFillTint="33"/>
            <w:vAlign w:val="center"/>
            <w:hideMark/>
          </w:tcPr>
          <w:p w:rsidR="00B13A41" w:rsidRPr="00B13A41" w:rsidRDefault="00B13A41" w:rsidP="00B13A41">
            <w:pPr>
              <w:widowControl/>
              <w:rPr>
                <w:rFonts w:ascii="標楷體" w:eastAsia="標楷體" w:hAnsi="標楷體" w:cs="新細明體"/>
                <w:b/>
                <w:bCs/>
                <w:kern w:val="0"/>
                <w:szCs w:val="24"/>
              </w:rPr>
            </w:pPr>
          </w:p>
        </w:tc>
        <w:tc>
          <w:tcPr>
            <w:tcW w:w="1247" w:type="pct"/>
            <w:vMerge/>
            <w:tcBorders>
              <w:top w:val="outset" w:sz="6" w:space="0" w:color="auto"/>
              <w:left w:val="outset" w:sz="6" w:space="0" w:color="auto"/>
              <w:bottom w:val="single" w:sz="6" w:space="0" w:color="AEAEAE"/>
              <w:right w:val="single" w:sz="6" w:space="0" w:color="AEAEAE"/>
            </w:tcBorders>
            <w:shd w:val="clear" w:color="auto" w:fill="DBE5F1" w:themeFill="accent1" w:themeFillTint="33"/>
            <w:vAlign w:val="center"/>
            <w:hideMark/>
          </w:tcPr>
          <w:p w:rsidR="00B13A41" w:rsidRPr="00B13A41" w:rsidRDefault="00B13A41" w:rsidP="00B13A41">
            <w:pPr>
              <w:widowControl/>
              <w:rPr>
                <w:rFonts w:ascii="標楷體" w:eastAsia="標楷體" w:hAnsi="標楷體" w:cs="新細明體"/>
                <w:b/>
                <w:bCs/>
                <w:kern w:val="0"/>
                <w:szCs w:val="24"/>
              </w:rPr>
            </w:pP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vAlign w:val="center"/>
            <w:hideMark/>
          </w:tcPr>
          <w:p w:rsidR="00B13A41" w:rsidRPr="00B13A41" w:rsidRDefault="00B13A41" w:rsidP="00B13A41">
            <w:pPr>
              <w:widowControl/>
              <w:jc w:val="center"/>
              <w:rPr>
                <w:rFonts w:ascii="標楷體" w:eastAsia="標楷體" w:hAnsi="標楷體" w:cs="新細明體"/>
                <w:b/>
                <w:bCs/>
                <w:kern w:val="0"/>
                <w:szCs w:val="24"/>
              </w:rPr>
            </w:pPr>
            <w:r w:rsidRPr="00B13A41">
              <w:rPr>
                <w:rFonts w:ascii="標楷體" w:eastAsia="標楷體" w:hAnsi="標楷體" w:cs="新細明體"/>
                <w:b/>
                <w:bCs/>
                <w:kern w:val="0"/>
                <w:szCs w:val="24"/>
              </w:rPr>
              <w:t>家長每月繳費(元)</w:t>
            </w:r>
          </w:p>
        </w:tc>
        <w:tc>
          <w:tcPr>
            <w:tcW w:w="2040" w:type="pct"/>
            <w:tcBorders>
              <w:top w:val="outset" w:sz="6" w:space="0" w:color="auto"/>
              <w:left w:val="outset" w:sz="6" w:space="0" w:color="auto"/>
              <w:bottom w:val="single" w:sz="6" w:space="0" w:color="AEAEAE"/>
              <w:right w:val="single" w:sz="6" w:space="0" w:color="AEAEAE"/>
            </w:tcBorders>
            <w:shd w:val="clear" w:color="auto" w:fill="DBE5F1" w:themeFill="accent1" w:themeFillTint="33"/>
            <w:vAlign w:val="center"/>
            <w:hideMark/>
          </w:tcPr>
          <w:p w:rsidR="00B13A41" w:rsidRPr="00B13A41" w:rsidRDefault="00B13A41" w:rsidP="00B13A41">
            <w:pPr>
              <w:widowControl/>
              <w:jc w:val="center"/>
              <w:rPr>
                <w:rFonts w:ascii="標楷體" w:eastAsia="標楷體" w:hAnsi="標楷體" w:cs="新細明體"/>
                <w:b/>
                <w:bCs/>
                <w:kern w:val="0"/>
                <w:szCs w:val="24"/>
              </w:rPr>
            </w:pPr>
            <w:r w:rsidRPr="00B13A41">
              <w:rPr>
                <w:rFonts w:ascii="標楷體" w:eastAsia="標楷體" w:hAnsi="標楷體" w:cs="新細明體"/>
                <w:b/>
                <w:bCs/>
                <w:kern w:val="0"/>
                <w:szCs w:val="24"/>
              </w:rPr>
              <w:t>政府協助支付</w:t>
            </w:r>
          </w:p>
        </w:tc>
      </w:tr>
      <w:tr w:rsidR="00B13A41" w:rsidRPr="00B13A41" w:rsidTr="00B13A41">
        <w:trPr>
          <w:jc w:val="center"/>
        </w:trPr>
        <w:tc>
          <w:tcPr>
            <w:tcW w:w="748" w:type="pct"/>
            <w:vMerge w:val="restar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5歲</w:t>
            </w: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第１胎</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3,000</w:t>
            </w:r>
          </w:p>
        </w:tc>
        <w:tc>
          <w:tcPr>
            <w:tcW w:w="2040" w:type="pct"/>
            <w:vMerge w:val="restar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幼兒園收費數額與家長繳交費用之間的差額，由行政院協助家長支付給幼兒園</w:t>
            </w: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第２胎</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2,000</w:t>
            </w:r>
          </w:p>
        </w:tc>
        <w:tc>
          <w:tcPr>
            <w:tcW w:w="2040"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第３胎(含)以上</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1,000</w:t>
            </w:r>
          </w:p>
        </w:tc>
        <w:tc>
          <w:tcPr>
            <w:tcW w:w="2040"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低收入戶、中低收入戶</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0</w:t>
            </w:r>
          </w:p>
        </w:tc>
        <w:tc>
          <w:tcPr>
            <w:tcW w:w="2040"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val="restar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4歲</w:t>
            </w: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第１胎</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3,000</w:t>
            </w:r>
          </w:p>
        </w:tc>
        <w:tc>
          <w:tcPr>
            <w:tcW w:w="2040" w:type="pct"/>
            <w:vMerge w:val="restar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幼兒園收費數額與家長繳交費用之間的差額，由行政院協助家長支付給幼兒園</w:t>
            </w: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第２胎</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2,000</w:t>
            </w:r>
          </w:p>
        </w:tc>
        <w:tc>
          <w:tcPr>
            <w:tcW w:w="2040"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第３胎(含)以上</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1,000</w:t>
            </w:r>
          </w:p>
        </w:tc>
        <w:tc>
          <w:tcPr>
            <w:tcW w:w="2040"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低收入戶、中低收入戶</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0</w:t>
            </w:r>
          </w:p>
        </w:tc>
        <w:tc>
          <w:tcPr>
            <w:tcW w:w="2040"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val="restar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3歲</w:t>
            </w: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第１胎</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3,000</w:t>
            </w:r>
          </w:p>
        </w:tc>
        <w:tc>
          <w:tcPr>
            <w:tcW w:w="2040" w:type="pct"/>
            <w:vMerge w:val="restar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幼兒園收費數額與家長繳交費用之間的差額，由行政院協助家長支付給幼兒園</w:t>
            </w:r>
          </w:p>
        </w:tc>
      </w:tr>
      <w:tr w:rsidR="00B13A41" w:rsidRPr="00B13A41" w:rsidTr="00742228">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第２胎</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2,000</w:t>
            </w:r>
          </w:p>
        </w:tc>
        <w:tc>
          <w:tcPr>
            <w:tcW w:w="2040"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第３胎(含)以上</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1,000</w:t>
            </w:r>
          </w:p>
        </w:tc>
        <w:tc>
          <w:tcPr>
            <w:tcW w:w="2040"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低收入戶、中低收入戶</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0</w:t>
            </w:r>
          </w:p>
        </w:tc>
        <w:tc>
          <w:tcPr>
            <w:tcW w:w="2040"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val="restar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2歲</w:t>
            </w: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第１胎</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3,000</w:t>
            </w:r>
          </w:p>
        </w:tc>
        <w:tc>
          <w:tcPr>
            <w:tcW w:w="2040" w:type="pct"/>
            <w:vMerge w:val="restar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幼兒園收費數額與家長繳交費用之間的差額，由行政院協助家長支付給幼兒園</w:t>
            </w: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第２胎</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2,000</w:t>
            </w:r>
          </w:p>
        </w:tc>
        <w:tc>
          <w:tcPr>
            <w:tcW w:w="2040" w:type="pct"/>
            <w:vMerge/>
            <w:tcBorders>
              <w:top w:val="outset" w:sz="6" w:space="0" w:color="auto"/>
              <w:left w:val="outset" w:sz="6" w:space="0" w:color="auto"/>
              <w:bottom w:val="single" w:sz="6" w:space="0" w:color="AEAEAE"/>
              <w:right w:val="single" w:sz="6" w:space="0" w:color="AEAEAE"/>
            </w:tcBorders>
            <w:shd w:val="clear" w:color="auto" w:fill="EEFA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FFFFFF"/>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第３胎(含)以上</w:t>
            </w:r>
          </w:p>
        </w:tc>
        <w:tc>
          <w:tcPr>
            <w:tcW w:w="964" w:type="pct"/>
            <w:tcBorders>
              <w:top w:val="outset" w:sz="6" w:space="0" w:color="auto"/>
              <w:left w:val="outset" w:sz="6" w:space="0" w:color="auto"/>
              <w:bottom w:val="single" w:sz="6" w:space="0" w:color="AEAEAE"/>
              <w:right w:val="single" w:sz="6" w:space="0" w:color="AEAEAE"/>
            </w:tcBorders>
            <w:shd w:val="clear" w:color="auto" w:fill="FFFFFF"/>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1,000</w:t>
            </w:r>
          </w:p>
        </w:tc>
        <w:tc>
          <w:tcPr>
            <w:tcW w:w="2040" w:type="pct"/>
            <w:vMerge/>
            <w:tcBorders>
              <w:top w:val="outset" w:sz="6" w:space="0" w:color="auto"/>
              <w:left w:val="outset" w:sz="6" w:space="0" w:color="auto"/>
              <w:bottom w:val="single" w:sz="6" w:space="0" w:color="AEAEAE"/>
              <w:right w:val="single" w:sz="6" w:space="0" w:color="AEAEAE"/>
            </w:tcBorders>
            <w:shd w:val="clear" w:color="auto" w:fill="FFFFFF"/>
            <w:vAlign w:val="center"/>
            <w:hideMark/>
          </w:tcPr>
          <w:p w:rsidR="00B13A41" w:rsidRPr="00B13A41" w:rsidRDefault="00B13A41" w:rsidP="00B13A41">
            <w:pPr>
              <w:widowControl/>
              <w:rPr>
                <w:rFonts w:ascii="標楷體" w:eastAsia="標楷體" w:hAnsi="標楷體" w:cs="新細明體"/>
                <w:kern w:val="0"/>
                <w:szCs w:val="24"/>
              </w:rPr>
            </w:pPr>
          </w:p>
        </w:tc>
      </w:tr>
      <w:tr w:rsidR="00B13A41" w:rsidRPr="00B13A41" w:rsidTr="00B13A41">
        <w:trPr>
          <w:jc w:val="center"/>
        </w:trPr>
        <w:tc>
          <w:tcPr>
            <w:tcW w:w="748" w:type="pct"/>
            <w:vMerge/>
            <w:tcBorders>
              <w:top w:val="outset" w:sz="6" w:space="0" w:color="auto"/>
              <w:left w:val="outset" w:sz="6" w:space="0" w:color="auto"/>
              <w:bottom w:val="single" w:sz="6" w:space="0" w:color="AEAEAE"/>
              <w:right w:val="single" w:sz="6" w:space="0" w:color="AEAEAE"/>
            </w:tcBorders>
            <w:shd w:val="clear" w:color="auto" w:fill="E9E9E9"/>
            <w:vAlign w:val="center"/>
            <w:hideMark/>
          </w:tcPr>
          <w:p w:rsidR="00B13A41" w:rsidRPr="00B13A41" w:rsidRDefault="00B13A41" w:rsidP="00B13A41">
            <w:pPr>
              <w:widowControl/>
              <w:rPr>
                <w:rFonts w:ascii="標楷體" w:eastAsia="標楷體" w:hAnsi="標楷體" w:cs="新細明體"/>
                <w:kern w:val="0"/>
                <w:szCs w:val="24"/>
              </w:rPr>
            </w:pPr>
          </w:p>
        </w:tc>
        <w:tc>
          <w:tcPr>
            <w:tcW w:w="1247" w:type="pct"/>
            <w:tcBorders>
              <w:top w:val="outset" w:sz="6" w:space="0" w:color="auto"/>
              <w:left w:val="outset" w:sz="6" w:space="0" w:color="auto"/>
              <w:bottom w:val="single" w:sz="6" w:space="0" w:color="AEAEAE"/>
              <w:right w:val="single" w:sz="6" w:space="0" w:color="AEAEAE"/>
            </w:tcBorders>
            <w:shd w:val="clear" w:color="auto" w:fill="DBE5F1" w:themeFill="accent1" w:themeFillTint="33"/>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低收入戶、中低收入戶</w:t>
            </w:r>
          </w:p>
        </w:tc>
        <w:tc>
          <w:tcPr>
            <w:tcW w:w="964" w:type="pct"/>
            <w:tcBorders>
              <w:top w:val="outset" w:sz="6" w:space="0" w:color="auto"/>
              <w:left w:val="outset" w:sz="6" w:space="0" w:color="auto"/>
              <w:bottom w:val="single" w:sz="6" w:space="0" w:color="AEAEAE"/>
              <w:right w:val="single" w:sz="6" w:space="0" w:color="AEAEAE"/>
            </w:tcBorders>
            <w:shd w:val="clear" w:color="auto" w:fill="DBE5F1" w:themeFill="accent1" w:themeFillTint="33"/>
            <w:noWrap/>
            <w:tcMar>
              <w:top w:w="45" w:type="dxa"/>
              <w:left w:w="45" w:type="dxa"/>
              <w:bottom w:w="45" w:type="dxa"/>
              <w:right w:w="45" w:type="dxa"/>
            </w:tcMar>
            <w:vAlign w:val="center"/>
            <w:hideMark/>
          </w:tcPr>
          <w:p w:rsidR="00B13A41" w:rsidRPr="00B13A41" w:rsidRDefault="00B13A41" w:rsidP="00B13A41">
            <w:pPr>
              <w:widowControl/>
              <w:jc w:val="center"/>
              <w:rPr>
                <w:rFonts w:ascii="標楷體" w:eastAsia="標楷體" w:hAnsi="標楷體" w:cs="新細明體"/>
                <w:kern w:val="0"/>
                <w:szCs w:val="24"/>
              </w:rPr>
            </w:pPr>
            <w:r w:rsidRPr="00B13A41">
              <w:rPr>
                <w:rFonts w:ascii="標楷體" w:eastAsia="標楷體" w:hAnsi="標楷體" w:cs="新細明體"/>
                <w:kern w:val="0"/>
                <w:szCs w:val="24"/>
              </w:rPr>
              <w:t>0</w:t>
            </w:r>
          </w:p>
        </w:tc>
        <w:tc>
          <w:tcPr>
            <w:tcW w:w="2040" w:type="pct"/>
            <w:vMerge/>
            <w:tcBorders>
              <w:top w:val="outset" w:sz="6" w:space="0" w:color="auto"/>
              <w:left w:val="outset" w:sz="6" w:space="0" w:color="auto"/>
              <w:bottom w:val="single" w:sz="6" w:space="0" w:color="AEAEAE"/>
              <w:right w:val="single" w:sz="6" w:space="0" w:color="AEAEAE"/>
            </w:tcBorders>
            <w:shd w:val="clear" w:color="auto" w:fill="E9E9E9"/>
            <w:vAlign w:val="center"/>
            <w:hideMark/>
          </w:tcPr>
          <w:p w:rsidR="00B13A41" w:rsidRPr="00B13A41" w:rsidRDefault="00B13A41" w:rsidP="00B13A41">
            <w:pPr>
              <w:widowControl/>
              <w:rPr>
                <w:rFonts w:ascii="標楷體" w:eastAsia="標楷體" w:hAnsi="標楷體" w:cs="新細明體"/>
                <w:kern w:val="0"/>
                <w:szCs w:val="24"/>
              </w:rPr>
            </w:pPr>
          </w:p>
        </w:tc>
      </w:tr>
    </w:tbl>
    <w:p w:rsidR="00B13A41" w:rsidRDefault="00B13A41"/>
    <w:p w:rsidR="00B13A41" w:rsidRDefault="00B13A41">
      <w:pPr>
        <w:widowControl/>
      </w:pPr>
      <w:r>
        <w:br w:type="page"/>
      </w:r>
    </w:p>
    <w:p w:rsidR="008A67D0" w:rsidRDefault="008A67D0" w:rsidP="008A67D0">
      <w:pPr>
        <w:pStyle w:val="a4"/>
        <w:widowControl/>
        <w:numPr>
          <w:ilvl w:val="0"/>
          <w:numId w:val="15"/>
        </w:numPr>
        <w:spacing w:line="525" w:lineRule="atLeast"/>
        <w:ind w:leftChars="0"/>
      </w:pPr>
    </w:p>
    <w:tbl>
      <w:tblPr>
        <w:tblStyle w:val="a3"/>
        <w:tblW w:w="4450" w:type="pct"/>
        <w:tblInd w:w="534" w:type="dxa"/>
        <w:tblLook w:val="04A0" w:firstRow="1" w:lastRow="0" w:firstColumn="1" w:lastColumn="0" w:noHBand="0" w:noVBand="1"/>
      </w:tblPr>
      <w:tblGrid>
        <w:gridCol w:w="1516"/>
        <w:gridCol w:w="8263"/>
      </w:tblGrid>
      <w:tr w:rsidR="00241051" w:rsidRPr="00241051" w:rsidTr="00241051">
        <w:tc>
          <w:tcPr>
            <w:tcW w:w="775" w:type="pct"/>
            <w:noWrap/>
            <w:hideMark/>
          </w:tcPr>
          <w:p w:rsidR="00241051" w:rsidRPr="00241051" w:rsidRDefault="00241051" w:rsidP="00241051">
            <w:pPr>
              <w:widowControl/>
              <w:jc w:val="right"/>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法規名稱：</w:t>
            </w:r>
          </w:p>
        </w:tc>
        <w:tc>
          <w:tcPr>
            <w:tcW w:w="4225" w:type="pct"/>
            <w:hideMark/>
          </w:tcPr>
          <w:p w:rsidR="00241051" w:rsidRPr="00241051" w:rsidRDefault="002B1B0C" w:rsidP="00241051">
            <w:pPr>
              <w:widowControl/>
              <w:rPr>
                <w:rFonts w:ascii="標楷體" w:eastAsia="標楷體" w:hAnsi="標楷體" w:cs="新細明體"/>
                <w:color w:val="000000"/>
                <w:kern w:val="0"/>
                <w:sz w:val="26"/>
                <w:szCs w:val="26"/>
              </w:rPr>
            </w:pPr>
            <w:r w:rsidRPr="002B1B0C">
              <w:rPr>
                <w:rFonts w:ascii="標楷體" w:eastAsia="標楷體" w:hAnsi="標楷體" w:cs="新細明體" w:hint="eastAsia"/>
                <w:color w:val="000000"/>
                <w:kern w:val="0"/>
                <w:sz w:val="26"/>
                <w:szCs w:val="26"/>
              </w:rPr>
              <w:t>苗栗縣教保服務機構收退費辦法</w:t>
            </w:r>
          </w:p>
        </w:tc>
      </w:tr>
      <w:tr w:rsidR="00241051" w:rsidRPr="00241051" w:rsidTr="00241051">
        <w:tc>
          <w:tcPr>
            <w:tcW w:w="775" w:type="pct"/>
            <w:noWrap/>
            <w:hideMark/>
          </w:tcPr>
          <w:p w:rsidR="00241051" w:rsidRPr="00241051" w:rsidRDefault="00241051" w:rsidP="00241051">
            <w:pPr>
              <w:widowControl/>
              <w:jc w:val="right"/>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公發布日：</w:t>
            </w:r>
          </w:p>
        </w:tc>
        <w:tc>
          <w:tcPr>
            <w:tcW w:w="4225" w:type="pct"/>
            <w:hideMark/>
          </w:tcPr>
          <w:p w:rsidR="00241051" w:rsidRPr="00241051" w:rsidRDefault="00241051" w:rsidP="00241051">
            <w:pPr>
              <w:widowControl/>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民國 101 年 06 月 26 日</w:t>
            </w:r>
          </w:p>
        </w:tc>
      </w:tr>
      <w:tr w:rsidR="00241051" w:rsidRPr="00241051" w:rsidTr="00241051">
        <w:tc>
          <w:tcPr>
            <w:tcW w:w="775" w:type="pct"/>
            <w:noWrap/>
            <w:hideMark/>
          </w:tcPr>
          <w:p w:rsidR="00241051" w:rsidRPr="00241051" w:rsidRDefault="00241051" w:rsidP="00241051">
            <w:pPr>
              <w:widowControl/>
              <w:jc w:val="right"/>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修正日期：</w:t>
            </w:r>
          </w:p>
        </w:tc>
        <w:tc>
          <w:tcPr>
            <w:tcW w:w="4225" w:type="pct"/>
            <w:hideMark/>
          </w:tcPr>
          <w:p w:rsidR="00241051" w:rsidRPr="00241051" w:rsidRDefault="002B1B0C" w:rsidP="007E6D84">
            <w:pPr>
              <w:widowControl/>
              <w:rPr>
                <w:rFonts w:ascii="標楷體" w:eastAsia="標楷體" w:hAnsi="標楷體" w:cs="新細明體"/>
                <w:color w:val="000000"/>
                <w:kern w:val="0"/>
                <w:sz w:val="26"/>
                <w:szCs w:val="26"/>
              </w:rPr>
            </w:pPr>
            <w:r w:rsidRPr="002B1B0C">
              <w:rPr>
                <w:rFonts w:ascii="標楷體" w:eastAsia="標楷體" w:hAnsi="標楷體" w:cs="新細明體" w:hint="eastAsia"/>
                <w:color w:val="000000"/>
                <w:kern w:val="0"/>
                <w:sz w:val="26"/>
                <w:szCs w:val="26"/>
              </w:rPr>
              <w:t>民國 112 年 12 月 07 日</w:t>
            </w:r>
          </w:p>
        </w:tc>
      </w:tr>
      <w:tr w:rsidR="00241051" w:rsidRPr="00241051" w:rsidTr="00241051">
        <w:tc>
          <w:tcPr>
            <w:tcW w:w="775" w:type="pct"/>
            <w:noWrap/>
            <w:hideMark/>
          </w:tcPr>
          <w:p w:rsidR="00241051" w:rsidRPr="00241051" w:rsidRDefault="00241051" w:rsidP="00241051">
            <w:pPr>
              <w:widowControl/>
              <w:jc w:val="right"/>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發文字號：</w:t>
            </w:r>
          </w:p>
        </w:tc>
        <w:tc>
          <w:tcPr>
            <w:tcW w:w="4225" w:type="pct"/>
            <w:hideMark/>
          </w:tcPr>
          <w:p w:rsidR="00241051" w:rsidRPr="00241051" w:rsidRDefault="002B1B0C" w:rsidP="00241051">
            <w:pPr>
              <w:widowControl/>
              <w:rPr>
                <w:rFonts w:ascii="標楷體" w:eastAsia="標楷體" w:hAnsi="標楷體" w:cs="新細明體"/>
                <w:color w:val="000000"/>
                <w:kern w:val="0"/>
                <w:sz w:val="26"/>
                <w:szCs w:val="26"/>
              </w:rPr>
            </w:pPr>
            <w:proofErr w:type="gramStart"/>
            <w:r w:rsidRPr="002B1B0C">
              <w:rPr>
                <w:rFonts w:ascii="標楷體" w:eastAsia="標楷體" w:hAnsi="標楷體" w:cs="新細明體" w:hint="eastAsia"/>
                <w:color w:val="000000"/>
                <w:kern w:val="0"/>
                <w:sz w:val="26"/>
                <w:szCs w:val="26"/>
              </w:rPr>
              <w:t>府行法字</w:t>
            </w:r>
            <w:proofErr w:type="gramEnd"/>
            <w:r w:rsidRPr="002B1B0C">
              <w:rPr>
                <w:rFonts w:ascii="標楷體" w:eastAsia="標楷體" w:hAnsi="標楷體" w:cs="新細明體" w:hint="eastAsia"/>
                <w:color w:val="000000"/>
                <w:kern w:val="0"/>
                <w:sz w:val="26"/>
                <w:szCs w:val="26"/>
              </w:rPr>
              <w:t>第1120273528號 令</w:t>
            </w:r>
          </w:p>
        </w:tc>
      </w:tr>
      <w:tr w:rsidR="00241051" w:rsidRPr="00241051" w:rsidTr="00241051">
        <w:tc>
          <w:tcPr>
            <w:tcW w:w="775" w:type="pct"/>
            <w:noWrap/>
            <w:hideMark/>
          </w:tcPr>
          <w:p w:rsidR="00241051" w:rsidRPr="00241051" w:rsidRDefault="00241051" w:rsidP="00241051">
            <w:pPr>
              <w:widowControl/>
              <w:jc w:val="right"/>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法規體系：</w:t>
            </w:r>
          </w:p>
        </w:tc>
        <w:tc>
          <w:tcPr>
            <w:tcW w:w="4225" w:type="pct"/>
            <w:hideMark/>
          </w:tcPr>
          <w:p w:rsidR="00241051" w:rsidRPr="00241051" w:rsidRDefault="00241051" w:rsidP="00241051">
            <w:pPr>
              <w:widowControl/>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教育類</w:t>
            </w:r>
          </w:p>
        </w:tc>
      </w:tr>
      <w:tr w:rsidR="00241051" w:rsidRPr="00241051" w:rsidTr="00241051">
        <w:tc>
          <w:tcPr>
            <w:tcW w:w="775" w:type="pct"/>
            <w:noWrap/>
            <w:hideMark/>
          </w:tcPr>
          <w:p w:rsidR="00241051" w:rsidRPr="00241051" w:rsidRDefault="00241051" w:rsidP="00241051">
            <w:pPr>
              <w:widowControl/>
              <w:jc w:val="right"/>
              <w:rPr>
                <w:rFonts w:ascii="標楷體" w:eastAsia="標楷體" w:hAnsi="標楷體" w:cs="新細明體"/>
                <w:color w:val="000000"/>
                <w:kern w:val="0"/>
                <w:sz w:val="26"/>
                <w:szCs w:val="26"/>
              </w:rPr>
            </w:pPr>
            <w:r w:rsidRPr="00241051">
              <w:rPr>
                <w:rFonts w:ascii="標楷體" w:eastAsia="標楷體" w:hAnsi="標楷體" w:cs="新細明體" w:hint="eastAsia"/>
                <w:color w:val="000000"/>
                <w:kern w:val="0"/>
                <w:sz w:val="26"/>
                <w:szCs w:val="26"/>
              </w:rPr>
              <w:t>圖表附件：</w:t>
            </w:r>
          </w:p>
        </w:tc>
        <w:tc>
          <w:tcPr>
            <w:tcW w:w="4225" w:type="pct"/>
            <w:hideMark/>
          </w:tcPr>
          <w:p w:rsidR="00241051" w:rsidRPr="002B1B0C" w:rsidRDefault="002B1B0C" w:rsidP="002B1B0C">
            <w:pPr>
              <w:widowControl/>
              <w:textAlignment w:val="bottom"/>
              <w:rPr>
                <w:rFonts w:ascii="標楷體" w:eastAsia="標楷體" w:hAnsi="標楷體" w:cs="新細明體"/>
                <w:color w:val="000000"/>
                <w:kern w:val="0"/>
                <w:sz w:val="26"/>
                <w:szCs w:val="26"/>
              </w:rPr>
            </w:pPr>
            <w:hyperlink r:id="rId9" w:tooltip="下載 苗栗縣公立幼兒園收費基準表112.12.07.pdf 檔案" w:history="1">
              <w:r w:rsidRPr="002B1B0C">
                <w:rPr>
                  <w:rStyle w:val="ac"/>
                  <w:rFonts w:ascii="標楷體" w:eastAsia="標楷體" w:hAnsi="標楷體" w:cs="新細明體" w:hint="eastAsia"/>
                  <w:kern w:val="0"/>
                  <w:sz w:val="26"/>
                  <w:szCs w:val="26"/>
                </w:rPr>
                <w:t>苗栗縣公立幼兒園收費基準表112.12.07.pdf</w:t>
              </w:r>
            </w:hyperlink>
          </w:p>
        </w:tc>
      </w:tr>
    </w:tbl>
    <w:p w:rsidR="00D93F17" w:rsidRDefault="002B1B0C" w:rsidP="00466E32">
      <w:pPr>
        <w:widowControl/>
        <w:ind w:leftChars="600" w:left="1440"/>
        <w:rPr>
          <w:rFonts w:ascii="標楷體" w:eastAsia="標楷體" w:hAnsi="標楷體" w:hint="eastAsia"/>
        </w:rPr>
      </w:pPr>
      <w:r w:rsidRPr="002B1B0C">
        <w:rPr>
          <w:rFonts w:ascii="標楷體" w:eastAsia="標楷體" w:hAnsi="標楷體" w:hint="eastAsia"/>
        </w:rPr>
        <w:t>第 1 條    </w:t>
      </w:r>
      <w:r w:rsidRPr="002B1B0C">
        <w:rPr>
          <w:rFonts w:ascii="標楷體" w:eastAsia="標楷體" w:hAnsi="標楷體" w:hint="eastAsia"/>
        </w:rPr>
        <w:br/>
        <w:t>本辦法依幼兒教育及照顧法（以下簡稱本法）第四十三條第二項及第六項</w:t>
      </w:r>
      <w:r w:rsidRPr="002B1B0C">
        <w:rPr>
          <w:rFonts w:ascii="標楷體" w:eastAsia="標楷體" w:hAnsi="標楷體" w:hint="eastAsia"/>
        </w:rPr>
        <w:br/>
        <w:t>規定訂定之。</w:t>
      </w:r>
    </w:p>
    <w:p w:rsidR="00D93F17" w:rsidRDefault="002B1B0C" w:rsidP="00D93F17">
      <w:pPr>
        <w:widowControl/>
        <w:ind w:leftChars="600" w:left="1440"/>
        <w:rPr>
          <w:rFonts w:ascii="標楷體" w:eastAsia="標楷體" w:hAnsi="標楷體" w:hint="eastAsia"/>
        </w:rPr>
      </w:pPr>
      <w:r w:rsidRPr="002B1B0C">
        <w:rPr>
          <w:rFonts w:ascii="標楷體" w:eastAsia="標楷體" w:hAnsi="標楷體" w:hint="eastAsia"/>
        </w:rPr>
        <w:br/>
        <w:t>第 2 條        </w:t>
      </w:r>
      <w:r w:rsidRPr="002B1B0C">
        <w:rPr>
          <w:rFonts w:ascii="標楷體" w:eastAsia="標楷體" w:hAnsi="標楷體" w:hint="eastAsia"/>
        </w:rPr>
        <w:br/>
        <w:t>本辦法適用對象為設立於苗栗縣（以下簡稱本縣）之教保服務機構。</w:t>
      </w:r>
      <w:r w:rsidRPr="002B1B0C">
        <w:rPr>
          <w:rFonts w:ascii="標楷體" w:eastAsia="標楷體" w:hAnsi="標楷體" w:hint="eastAsia"/>
        </w:rPr>
        <w:br/>
        <w:t>非營利幼兒園收退費依非營利幼兒園實施辦法辦理，非營利幼兒園有收取</w:t>
      </w:r>
      <w:r w:rsidRPr="002B1B0C">
        <w:rPr>
          <w:rFonts w:ascii="標楷體" w:eastAsia="標楷體" w:hAnsi="標楷體" w:hint="eastAsia"/>
        </w:rPr>
        <w:br/>
        <w:t>營運成本以外費用之必要時，其項目應符合本辦法之規定，並經審議及相</w:t>
      </w:r>
      <w:r w:rsidRPr="002B1B0C">
        <w:rPr>
          <w:rFonts w:ascii="標楷體" w:eastAsia="標楷體" w:hAnsi="標楷體" w:hint="eastAsia"/>
        </w:rPr>
        <w:br/>
        <w:t>關程序。</w:t>
      </w:r>
      <w:r w:rsidRPr="002B1B0C">
        <w:rPr>
          <w:rFonts w:ascii="標楷體" w:eastAsia="標楷體" w:hAnsi="標楷體" w:hint="eastAsia"/>
        </w:rPr>
        <w:br/>
        <w:t>職場互助教保服務中心、社區</w:t>
      </w:r>
      <w:proofErr w:type="gramStart"/>
      <w:r w:rsidRPr="002B1B0C">
        <w:rPr>
          <w:rFonts w:ascii="標楷體" w:eastAsia="標楷體" w:hAnsi="標楷體" w:hint="eastAsia"/>
        </w:rPr>
        <w:t>互助式及部落互助式教保</w:t>
      </w:r>
      <w:proofErr w:type="gramEnd"/>
      <w:r w:rsidRPr="002B1B0C">
        <w:rPr>
          <w:rFonts w:ascii="標楷體" w:eastAsia="標楷體" w:hAnsi="標楷體" w:hint="eastAsia"/>
        </w:rPr>
        <w:t>服務中心之收退費</w:t>
      </w:r>
      <w:r w:rsidRPr="002B1B0C">
        <w:rPr>
          <w:rFonts w:ascii="標楷體" w:eastAsia="標楷體" w:hAnsi="標楷體" w:hint="eastAsia"/>
        </w:rPr>
        <w:br/>
        <w:t>，</w:t>
      </w:r>
      <w:proofErr w:type="gramStart"/>
      <w:r w:rsidRPr="002B1B0C">
        <w:rPr>
          <w:rFonts w:ascii="標楷體" w:eastAsia="標楷體" w:hAnsi="標楷體" w:hint="eastAsia"/>
        </w:rPr>
        <w:t>除職場互助式教保</w:t>
      </w:r>
      <w:proofErr w:type="gramEnd"/>
      <w:r w:rsidRPr="002B1B0C">
        <w:rPr>
          <w:rFonts w:ascii="標楷體" w:eastAsia="標楷體" w:hAnsi="標楷體" w:hint="eastAsia"/>
        </w:rPr>
        <w:t>服務實施辦法、社區</w:t>
      </w:r>
      <w:proofErr w:type="gramStart"/>
      <w:r w:rsidRPr="002B1B0C">
        <w:rPr>
          <w:rFonts w:ascii="標楷體" w:eastAsia="標楷體" w:hAnsi="標楷體" w:hint="eastAsia"/>
        </w:rPr>
        <w:t>互助式及部落互助式教保</w:t>
      </w:r>
      <w:proofErr w:type="gramEnd"/>
      <w:r w:rsidRPr="002B1B0C">
        <w:rPr>
          <w:rFonts w:ascii="標楷體" w:eastAsia="標楷體" w:hAnsi="標楷體" w:hint="eastAsia"/>
        </w:rPr>
        <w:t>服務實</w:t>
      </w:r>
      <w:r w:rsidRPr="002B1B0C">
        <w:rPr>
          <w:rFonts w:ascii="標楷體" w:eastAsia="標楷體" w:hAnsi="標楷體" w:hint="eastAsia"/>
        </w:rPr>
        <w:br/>
        <w:t>施辦法另有規定外，依本辦法之規定辦理。</w:t>
      </w:r>
      <w:r w:rsidR="00D93F17">
        <w:rPr>
          <w:rFonts w:ascii="標楷體" w:eastAsia="標楷體" w:hAnsi="標楷體" w:hint="eastAsia"/>
        </w:rPr>
        <w:br/>
      </w:r>
      <w:r w:rsidRPr="002B1B0C">
        <w:rPr>
          <w:rFonts w:ascii="標楷體" w:eastAsia="標楷體" w:hAnsi="標楷體" w:hint="eastAsia"/>
        </w:rPr>
        <w:br/>
        <w:t>第 3 條        </w:t>
      </w:r>
      <w:r w:rsidRPr="002B1B0C">
        <w:rPr>
          <w:rFonts w:ascii="標楷體" w:eastAsia="標楷體" w:hAnsi="標楷體" w:hint="eastAsia"/>
        </w:rPr>
        <w:br/>
        <w:t>教保服務機構之收費項目及用途如下：</w:t>
      </w:r>
      <w:r w:rsidRPr="002B1B0C">
        <w:rPr>
          <w:rFonts w:ascii="標楷體" w:eastAsia="標楷體" w:hAnsi="標楷體" w:hint="eastAsia"/>
        </w:rPr>
        <w:br/>
        <w:t>一、學費：支付教保服務機構教保服務及人事所需之費用。</w:t>
      </w:r>
      <w:r w:rsidRPr="002B1B0C">
        <w:rPr>
          <w:rFonts w:ascii="標楷體" w:eastAsia="標楷體" w:hAnsi="標楷體" w:hint="eastAsia"/>
        </w:rPr>
        <w:br/>
        <w:t>二、雜費：支付教保服務機構行政、業務及基本設施設備所需之費用；私</w:t>
      </w:r>
      <w:r w:rsidRPr="002B1B0C">
        <w:rPr>
          <w:rFonts w:ascii="標楷體" w:eastAsia="標楷體" w:hAnsi="標楷體" w:hint="eastAsia"/>
        </w:rPr>
        <w:br/>
        <w:t>          立教保服務機構得用以支付土地或建築物租金，或其他庶務人</w:t>
      </w:r>
      <w:r w:rsidRPr="002B1B0C">
        <w:rPr>
          <w:rFonts w:ascii="標楷體" w:eastAsia="標楷體" w:hAnsi="標楷體" w:hint="eastAsia"/>
        </w:rPr>
        <w:br/>
        <w:t>          員之人事費用。</w:t>
      </w:r>
      <w:r w:rsidRPr="002B1B0C">
        <w:rPr>
          <w:rFonts w:ascii="標楷體" w:eastAsia="標楷體" w:hAnsi="標楷體" w:hint="eastAsia"/>
        </w:rPr>
        <w:br/>
        <w:t>三、代辦費：教保服務機構代為辦理幼兒相關事務之下列費用：</w:t>
      </w:r>
      <w:r w:rsidRPr="002B1B0C">
        <w:rPr>
          <w:rFonts w:ascii="標楷體" w:eastAsia="標楷體" w:hAnsi="標楷體" w:hint="eastAsia"/>
        </w:rPr>
        <w:br/>
        <w:t>(</w:t>
      </w:r>
      <w:proofErr w:type="gramStart"/>
      <w:r w:rsidRPr="002B1B0C">
        <w:rPr>
          <w:rFonts w:ascii="標楷體" w:eastAsia="標楷體" w:hAnsi="標楷體" w:hint="eastAsia"/>
        </w:rPr>
        <w:t>一</w:t>
      </w:r>
      <w:proofErr w:type="gramEnd"/>
      <w:r w:rsidRPr="002B1B0C">
        <w:rPr>
          <w:rFonts w:ascii="標楷體" w:eastAsia="標楷體" w:hAnsi="標楷體" w:hint="eastAsia"/>
        </w:rPr>
        <w:t>)材料費：輔助教學所需教學素材、文具用品及其他相關費用。</w:t>
      </w:r>
      <w:r w:rsidRPr="002B1B0C">
        <w:rPr>
          <w:rFonts w:ascii="標楷體" w:eastAsia="標楷體" w:hAnsi="標楷體" w:hint="eastAsia"/>
        </w:rPr>
        <w:br/>
        <w:t>(二)活動費：辦理教學、活動所需物品及其他相關費用。</w:t>
      </w:r>
      <w:r w:rsidRPr="002B1B0C">
        <w:rPr>
          <w:rFonts w:ascii="標楷體" w:eastAsia="標楷體" w:hAnsi="標楷體" w:hint="eastAsia"/>
        </w:rPr>
        <w:br/>
        <w:t>(三)午餐費：午餐食材、廚（餐）具、燃料費及其他相關費用。</w:t>
      </w:r>
      <w:r w:rsidRPr="002B1B0C">
        <w:rPr>
          <w:rFonts w:ascii="標楷體" w:eastAsia="標楷體" w:hAnsi="標楷體" w:hint="eastAsia"/>
        </w:rPr>
        <w:br/>
        <w:t>(四)點心費：每日上、下午點心之食材、廚（餐）具、燃料費及其他相關</w:t>
      </w:r>
      <w:r w:rsidRPr="002B1B0C">
        <w:rPr>
          <w:rFonts w:ascii="標楷體" w:eastAsia="標楷體" w:hAnsi="標楷體" w:hint="eastAsia"/>
        </w:rPr>
        <w:br/>
        <w:t>            費用。</w:t>
      </w:r>
      <w:r w:rsidRPr="002B1B0C">
        <w:rPr>
          <w:rFonts w:ascii="標楷體" w:eastAsia="標楷體" w:hAnsi="標楷體" w:hint="eastAsia"/>
        </w:rPr>
        <w:br/>
        <w:t>(五)交通費：幼童專用車之燃料費、保養修繕、保險、規費、折舊費；駕</w:t>
      </w:r>
      <w:r w:rsidRPr="002B1B0C">
        <w:rPr>
          <w:rFonts w:ascii="標楷體" w:eastAsia="標楷體" w:hAnsi="標楷體" w:hint="eastAsia"/>
        </w:rPr>
        <w:br/>
        <w:t>            駛人員之人事費，以雜費支付為主，不足部分，以交通費支</w:t>
      </w:r>
      <w:r w:rsidRPr="002B1B0C">
        <w:rPr>
          <w:rFonts w:ascii="標楷體" w:eastAsia="標楷體" w:hAnsi="標楷體" w:hint="eastAsia"/>
        </w:rPr>
        <w:br/>
        <w:t>            付。</w:t>
      </w:r>
      <w:r w:rsidRPr="002B1B0C">
        <w:rPr>
          <w:rFonts w:ascii="標楷體" w:eastAsia="標楷體" w:hAnsi="標楷體" w:hint="eastAsia"/>
        </w:rPr>
        <w:br/>
        <w:t>(六)延長照顧服務費：支應相關人員鐘點費及行政支出費用。</w:t>
      </w:r>
      <w:r w:rsidRPr="002B1B0C">
        <w:rPr>
          <w:rFonts w:ascii="標楷體" w:eastAsia="標楷體" w:hAnsi="標楷體" w:hint="eastAsia"/>
        </w:rPr>
        <w:br/>
        <w:t>(七)臨時照顧服務或過夜服務費：支應相關人員鐘點費及行政支出費用。</w:t>
      </w:r>
      <w:r w:rsidRPr="002B1B0C">
        <w:rPr>
          <w:rFonts w:ascii="標楷體" w:eastAsia="標楷體" w:hAnsi="標楷體" w:hint="eastAsia"/>
        </w:rPr>
        <w:br/>
        <w:t>四、代收費：教保服務機構代為收取之下列費用：</w:t>
      </w:r>
      <w:r w:rsidRPr="002B1B0C">
        <w:rPr>
          <w:rFonts w:ascii="標楷體" w:eastAsia="標楷體" w:hAnsi="標楷體" w:hint="eastAsia"/>
        </w:rPr>
        <w:br/>
        <w:t>(</w:t>
      </w:r>
      <w:proofErr w:type="gramStart"/>
      <w:r w:rsidRPr="002B1B0C">
        <w:rPr>
          <w:rFonts w:ascii="標楷體" w:eastAsia="標楷體" w:hAnsi="標楷體" w:hint="eastAsia"/>
        </w:rPr>
        <w:t>一</w:t>
      </w:r>
      <w:proofErr w:type="gramEnd"/>
      <w:r w:rsidRPr="002B1B0C">
        <w:rPr>
          <w:rFonts w:ascii="標楷體" w:eastAsia="標楷體" w:hAnsi="標楷體" w:hint="eastAsia"/>
        </w:rPr>
        <w:t>)保險費：幼兒團體保險費。</w:t>
      </w:r>
      <w:r w:rsidRPr="002B1B0C">
        <w:rPr>
          <w:rFonts w:ascii="標楷體" w:eastAsia="標楷體" w:hAnsi="標楷體" w:hint="eastAsia"/>
        </w:rPr>
        <w:br/>
        <w:t>(二)家長會費：成立家長會者，其家長會行政、業務及其他相關費用。</w:t>
      </w:r>
      <w:r w:rsidRPr="002B1B0C">
        <w:rPr>
          <w:rFonts w:ascii="標楷體" w:eastAsia="標楷體" w:hAnsi="標楷體" w:hint="eastAsia"/>
        </w:rPr>
        <w:br/>
        <w:t>(三)其他費用：</w:t>
      </w:r>
      <w:r w:rsidRPr="002B1B0C">
        <w:rPr>
          <w:rFonts w:ascii="標楷體" w:eastAsia="標楷體" w:hAnsi="標楷體" w:hint="eastAsia"/>
        </w:rPr>
        <w:br/>
        <w:t>1、代購識別性服飾或配件、</w:t>
      </w:r>
      <w:proofErr w:type="gramStart"/>
      <w:r w:rsidRPr="002B1B0C">
        <w:rPr>
          <w:rFonts w:ascii="標楷體" w:eastAsia="標楷體" w:hAnsi="標楷體" w:hint="eastAsia"/>
        </w:rPr>
        <w:t>圍兜、</w:t>
      </w:r>
      <w:proofErr w:type="gramEnd"/>
      <w:r w:rsidRPr="002B1B0C">
        <w:rPr>
          <w:rFonts w:ascii="標楷體" w:eastAsia="標楷體" w:hAnsi="標楷體" w:hint="eastAsia"/>
        </w:rPr>
        <w:t>書包、餐具、幼兒紀念性相關資料及</w:t>
      </w:r>
      <w:r w:rsidRPr="002B1B0C">
        <w:rPr>
          <w:rFonts w:ascii="標楷體" w:eastAsia="標楷體" w:hAnsi="標楷體" w:hint="eastAsia"/>
        </w:rPr>
        <w:br/>
        <w:t>   其他幼兒個人用品之費用；上開費用不得強迫父母、監護人或實際照</w:t>
      </w:r>
      <w:r w:rsidRPr="002B1B0C">
        <w:rPr>
          <w:rFonts w:ascii="標楷體" w:eastAsia="標楷體" w:hAnsi="標楷體" w:hint="eastAsia"/>
        </w:rPr>
        <w:br/>
        <w:t>   顧幼兒之人購買。</w:t>
      </w:r>
      <w:r w:rsidRPr="002B1B0C">
        <w:rPr>
          <w:rFonts w:ascii="標楷體" w:eastAsia="標楷體" w:hAnsi="標楷體" w:hint="eastAsia"/>
        </w:rPr>
        <w:br/>
        <w:t>2、參加校外教學者，其保險費、車資（租賃車輛或大眾運輸工具）或參</w:t>
      </w:r>
      <w:r w:rsidRPr="002B1B0C">
        <w:rPr>
          <w:rFonts w:ascii="標楷體" w:eastAsia="標楷體" w:hAnsi="標楷體" w:hint="eastAsia"/>
        </w:rPr>
        <w:br/>
        <w:t>   訪之門票所需費用。</w:t>
      </w:r>
      <w:r w:rsidRPr="002B1B0C">
        <w:rPr>
          <w:rFonts w:ascii="標楷體" w:eastAsia="標楷體" w:hAnsi="標楷體" w:hint="eastAsia"/>
        </w:rPr>
        <w:br/>
        <w:t>教保服務機構不得向父母、監護人或實際照顧幼兒之人收取上開所定項</w:t>
      </w:r>
      <w:r w:rsidRPr="002B1B0C">
        <w:rPr>
          <w:rFonts w:ascii="標楷體" w:eastAsia="標楷體" w:hAnsi="標楷體" w:hint="eastAsia"/>
        </w:rPr>
        <w:br/>
        <w:t>目以外之費用；並得視實際需求，減列收費項目。</w:t>
      </w:r>
      <w:r w:rsidR="00D93F17">
        <w:rPr>
          <w:rFonts w:ascii="標楷體" w:eastAsia="標楷體" w:hAnsi="標楷體" w:hint="eastAsia"/>
        </w:rPr>
        <w:br/>
      </w:r>
      <w:r w:rsidRPr="002B1B0C">
        <w:rPr>
          <w:rFonts w:ascii="標楷體" w:eastAsia="標楷體" w:hAnsi="標楷體" w:hint="eastAsia"/>
        </w:rPr>
        <w:br/>
      </w:r>
      <w:r w:rsidR="00D93F17" w:rsidRPr="00D93F17">
        <w:rPr>
          <w:rFonts w:ascii="標楷體" w:eastAsia="標楷體" w:hAnsi="標楷體" w:hint="eastAsia"/>
        </w:rPr>
        <w:t>第 4 條      </w:t>
      </w:r>
      <w:r w:rsidR="00D93F17" w:rsidRPr="00D93F17">
        <w:rPr>
          <w:rFonts w:ascii="標楷體" w:eastAsia="標楷體" w:hAnsi="標楷體" w:hint="eastAsia"/>
        </w:rPr>
        <w:br/>
        <w:t>公立幼兒園各收費項目應收取費用之基準如附表。私立教保服務機構應</w:t>
      </w:r>
      <w:r w:rsidR="00D93F17" w:rsidRPr="00D93F17">
        <w:rPr>
          <w:rFonts w:ascii="標楷體" w:eastAsia="標楷體" w:hAnsi="標楷體" w:hint="eastAsia"/>
        </w:rPr>
        <w:br/>
        <w:t>依中央主管機關所定收費項目及用途，自訂次學年度之收費數額，並於</w:t>
      </w:r>
      <w:r w:rsidR="00D93F17" w:rsidRPr="00D93F17">
        <w:rPr>
          <w:rFonts w:ascii="標楷體" w:eastAsia="標楷體" w:hAnsi="標楷體" w:hint="eastAsia"/>
        </w:rPr>
        <w:br/>
        <w:t>每年六月三十日前報本府備查。</w:t>
      </w:r>
      <w:r w:rsidR="00D93F17" w:rsidRPr="00D93F17">
        <w:rPr>
          <w:rFonts w:ascii="標楷體" w:eastAsia="標楷體" w:hAnsi="標楷體" w:hint="eastAsia"/>
        </w:rPr>
        <w:br/>
        <w:t>私立教保服務機構得於學期教保服務起始日前預收學費，收取數額不得</w:t>
      </w:r>
      <w:r w:rsidR="00D93F17" w:rsidRPr="00D93F17">
        <w:rPr>
          <w:rFonts w:ascii="標楷體" w:eastAsia="標楷體" w:hAnsi="標楷體" w:hint="eastAsia"/>
        </w:rPr>
        <w:br/>
        <w:t>超過學費百分之十，並應於幼兒實際就讀後，全額折抵學費。</w:t>
      </w:r>
      <w:r w:rsidR="00D93F17">
        <w:rPr>
          <w:rFonts w:ascii="標楷體" w:eastAsia="標楷體" w:hAnsi="標楷體" w:hint="eastAsia"/>
        </w:rPr>
        <w:br/>
      </w:r>
      <w:r w:rsidR="00D93F17" w:rsidRPr="00D93F17">
        <w:rPr>
          <w:rFonts w:ascii="標楷體" w:eastAsia="標楷體" w:hAnsi="標楷體" w:hint="eastAsia"/>
        </w:rPr>
        <w:br/>
        <w:t>第 5 條        </w:t>
      </w:r>
      <w:r w:rsidR="00D93F17" w:rsidRPr="00D93F17">
        <w:rPr>
          <w:rFonts w:ascii="標楷體" w:eastAsia="標楷體" w:hAnsi="標楷體" w:hint="eastAsia"/>
        </w:rPr>
        <w:br/>
        <w:t>幼兒中途進入教保服務機構就讀，教保服務機構應依下列規定辦理收費：</w:t>
      </w:r>
      <w:r w:rsidR="00D93F17" w:rsidRPr="00D93F17">
        <w:rPr>
          <w:rFonts w:ascii="標楷體" w:eastAsia="標楷體" w:hAnsi="標楷體" w:hint="eastAsia"/>
        </w:rPr>
        <w:br/>
        <w:t>一、公立幼兒園：依幼兒就讀當日起算，按家長每月平均繳交費用及當</w:t>
      </w:r>
      <w:r w:rsidR="00D93F17" w:rsidRPr="00D93F17">
        <w:rPr>
          <w:rFonts w:ascii="標楷體" w:eastAsia="標楷體" w:hAnsi="標楷體" w:hint="eastAsia"/>
        </w:rPr>
        <w:br/>
        <w:t>                月就讀日數比例收取費用。</w:t>
      </w:r>
      <w:r w:rsidR="00D93F17" w:rsidRPr="00D93F17">
        <w:rPr>
          <w:rFonts w:ascii="標楷體" w:eastAsia="標楷體" w:hAnsi="標楷體" w:hint="eastAsia"/>
        </w:rPr>
        <w:br/>
        <w:t>二、私立教保服務機構：</w:t>
      </w:r>
      <w:r w:rsidR="00D93F17" w:rsidRPr="00D93F17">
        <w:rPr>
          <w:rFonts w:ascii="標楷體" w:eastAsia="標楷體" w:hAnsi="標楷體" w:hint="eastAsia"/>
        </w:rPr>
        <w:br/>
        <w:t>(</w:t>
      </w:r>
      <w:proofErr w:type="gramStart"/>
      <w:r w:rsidR="00D93F17" w:rsidRPr="00D93F17">
        <w:rPr>
          <w:rFonts w:ascii="標楷體" w:eastAsia="標楷體" w:hAnsi="標楷體" w:hint="eastAsia"/>
        </w:rPr>
        <w:t>一</w:t>
      </w:r>
      <w:proofErr w:type="gramEnd"/>
      <w:r w:rsidR="00D93F17" w:rsidRPr="00D93F17">
        <w:rPr>
          <w:rFonts w:ascii="標楷體" w:eastAsia="標楷體" w:hAnsi="標楷體" w:hint="eastAsia"/>
        </w:rPr>
        <w:t>)學費、雜費：</w:t>
      </w:r>
      <w:r w:rsidR="00D93F17" w:rsidRPr="00D93F17">
        <w:rPr>
          <w:rFonts w:ascii="標楷體" w:eastAsia="標楷體" w:hAnsi="標楷體" w:hint="eastAsia"/>
        </w:rPr>
        <w:br/>
        <w:t>1、學期教保服務起始日後，未逾學期教保服務總日數三分之一進入教</w:t>
      </w:r>
      <w:r w:rsidR="00D93F17" w:rsidRPr="00D93F17">
        <w:rPr>
          <w:rFonts w:ascii="標楷體" w:eastAsia="標楷體" w:hAnsi="標楷體" w:hint="eastAsia"/>
        </w:rPr>
        <w:br/>
        <w:t>   保服務機構就讀者，收取全額費用。</w:t>
      </w:r>
      <w:r w:rsidR="00D93F17" w:rsidRPr="00D93F17">
        <w:rPr>
          <w:rFonts w:ascii="標楷體" w:eastAsia="標楷體" w:hAnsi="標楷體" w:hint="eastAsia"/>
        </w:rPr>
        <w:br/>
        <w:t>2、學期教保服務起始日後，逾學期教保服務總日數三分之一未逾三分</w:t>
      </w:r>
      <w:r w:rsidR="00D93F17" w:rsidRPr="00D93F17">
        <w:rPr>
          <w:rFonts w:ascii="標楷體" w:eastAsia="標楷體" w:hAnsi="標楷體" w:hint="eastAsia"/>
        </w:rPr>
        <w:br/>
        <w:t>   之二進入教保服務機構就讀者，收取三分之二。</w:t>
      </w:r>
      <w:r w:rsidR="00D93F17" w:rsidRPr="00D93F17">
        <w:rPr>
          <w:rFonts w:ascii="標楷體" w:eastAsia="標楷體" w:hAnsi="標楷體" w:hint="eastAsia"/>
        </w:rPr>
        <w:br/>
        <w:t>3、學期教保服務起始日後，逾學期教保服務總日數三分之二進入教保</w:t>
      </w:r>
      <w:r w:rsidR="00D93F17" w:rsidRPr="00D93F17">
        <w:rPr>
          <w:rFonts w:ascii="標楷體" w:eastAsia="標楷體" w:hAnsi="標楷體" w:hint="eastAsia"/>
        </w:rPr>
        <w:br/>
        <w:t>   服務機構就讀者，收取三分之一。</w:t>
      </w:r>
      <w:r w:rsidR="00D93F17" w:rsidRPr="00D93F17">
        <w:rPr>
          <w:rFonts w:ascii="標楷體" w:eastAsia="標楷體" w:hAnsi="標楷體" w:hint="eastAsia"/>
        </w:rPr>
        <w:br/>
        <w:t>(二)代辦費：以學期為收費期間者，依幼兒就讀月數比例收取費用；</w:t>
      </w:r>
      <w:r w:rsidR="00D93F17" w:rsidRPr="00D93F17">
        <w:rPr>
          <w:rFonts w:ascii="標楷體" w:eastAsia="標楷體" w:hAnsi="標楷體" w:hint="eastAsia"/>
        </w:rPr>
        <w:br/>
        <w:t>            以月為收費期間者，自進入教保服務機構就讀當月收取</w:t>
      </w:r>
      <w:r w:rsidR="00D93F17" w:rsidRPr="00D93F17">
        <w:rPr>
          <w:rFonts w:ascii="標楷體" w:eastAsia="標楷體" w:hAnsi="標楷體" w:hint="eastAsia"/>
        </w:rPr>
        <w:br/>
        <w:t>            費用，其未滿一個月部分，按就讀日數比例收取費用。</w:t>
      </w:r>
      <w:r w:rsidR="00D93F17" w:rsidRPr="00D93F17">
        <w:rPr>
          <w:rFonts w:ascii="標楷體" w:eastAsia="標楷體" w:hAnsi="標楷體" w:hint="eastAsia"/>
        </w:rPr>
        <w:br/>
        <w:t>三、保險費及家長會費：依學生團體保險及家長會設置等相關規定收</w:t>
      </w:r>
      <w:r w:rsidR="00D93F17" w:rsidRPr="00D93F17">
        <w:rPr>
          <w:rFonts w:ascii="標楷體" w:eastAsia="標楷體" w:hAnsi="標楷體" w:hint="eastAsia"/>
        </w:rPr>
        <w:br/>
        <w:t>                      取費用。</w:t>
      </w:r>
      <w:r w:rsidR="00D93F17">
        <w:rPr>
          <w:rFonts w:ascii="標楷體" w:eastAsia="標楷體" w:hAnsi="標楷體" w:hint="eastAsia"/>
        </w:rPr>
        <w:br/>
      </w:r>
      <w:r w:rsidR="00D93F17" w:rsidRPr="00D93F17">
        <w:rPr>
          <w:rFonts w:ascii="標楷體" w:eastAsia="標楷體" w:hAnsi="標楷體" w:hint="eastAsia"/>
        </w:rPr>
        <w:br/>
        <w:t>第 6 條        </w:t>
      </w:r>
      <w:r w:rsidR="00D93F17" w:rsidRPr="00D93F17">
        <w:rPr>
          <w:rFonts w:ascii="標楷體" w:eastAsia="標楷體" w:hAnsi="標楷體" w:hint="eastAsia"/>
        </w:rPr>
        <w:br/>
        <w:t>幼兒因故無法就讀而離開教保服務機構者，教保服務機構應依下列規</w:t>
      </w:r>
      <w:r w:rsidR="00D93F17" w:rsidRPr="00D93F17">
        <w:rPr>
          <w:rFonts w:ascii="標楷體" w:eastAsia="標楷體" w:hAnsi="標楷體" w:hint="eastAsia"/>
        </w:rPr>
        <w:br/>
        <w:t>定辦理退費：</w:t>
      </w:r>
      <w:r w:rsidR="00D93F17" w:rsidRPr="00D93F17">
        <w:rPr>
          <w:rFonts w:ascii="標楷體" w:eastAsia="標楷體" w:hAnsi="標楷體" w:hint="eastAsia"/>
        </w:rPr>
        <w:br/>
        <w:t>一、公立幼兒園：依</w:t>
      </w:r>
      <w:proofErr w:type="gramStart"/>
      <w:r w:rsidR="00D93F17" w:rsidRPr="00D93F17">
        <w:rPr>
          <w:rFonts w:ascii="標楷體" w:eastAsia="標楷體" w:hAnsi="標楷體" w:hint="eastAsia"/>
        </w:rPr>
        <w:t>幼兒離園當日起</w:t>
      </w:r>
      <w:proofErr w:type="gramEnd"/>
      <w:r w:rsidR="00D93F17" w:rsidRPr="00D93F17">
        <w:rPr>
          <w:rFonts w:ascii="標楷體" w:eastAsia="標楷體" w:hAnsi="標楷體" w:hint="eastAsia"/>
        </w:rPr>
        <w:t>算，按家長每月平均繳交費用及</w:t>
      </w:r>
      <w:r w:rsidR="00D93F17" w:rsidRPr="00D93F17">
        <w:rPr>
          <w:rFonts w:ascii="標楷體" w:eastAsia="標楷體" w:hAnsi="標楷體" w:hint="eastAsia"/>
        </w:rPr>
        <w:br/>
        <w:t>                當月未就讀日數比例退還費用。</w:t>
      </w:r>
      <w:r w:rsidR="00D93F17" w:rsidRPr="00D93F17">
        <w:rPr>
          <w:rFonts w:ascii="標楷體" w:eastAsia="標楷體" w:hAnsi="標楷體" w:hint="eastAsia"/>
        </w:rPr>
        <w:br/>
        <w:t>二、私立教保服務機構：</w:t>
      </w:r>
      <w:r w:rsidR="00D93F17" w:rsidRPr="00D93F17">
        <w:rPr>
          <w:rFonts w:ascii="標楷體" w:eastAsia="標楷體" w:hAnsi="標楷體" w:hint="eastAsia"/>
        </w:rPr>
        <w:br/>
        <w:t>(</w:t>
      </w:r>
      <w:proofErr w:type="gramStart"/>
      <w:r w:rsidR="00D93F17" w:rsidRPr="00D93F17">
        <w:rPr>
          <w:rFonts w:ascii="標楷體" w:eastAsia="標楷體" w:hAnsi="標楷體" w:hint="eastAsia"/>
        </w:rPr>
        <w:t>一</w:t>
      </w:r>
      <w:proofErr w:type="gramEnd"/>
      <w:r w:rsidR="00D93F17" w:rsidRPr="00D93F17">
        <w:rPr>
          <w:rFonts w:ascii="標楷體" w:eastAsia="標楷體" w:hAnsi="標楷體" w:hint="eastAsia"/>
        </w:rPr>
        <w:t>)學費、雜費：</w:t>
      </w:r>
      <w:r w:rsidR="00D93F17" w:rsidRPr="00D93F17">
        <w:rPr>
          <w:rFonts w:ascii="標楷體" w:eastAsia="標楷體" w:hAnsi="標楷體" w:hint="eastAsia"/>
        </w:rPr>
        <w:br/>
        <w:t>1、教保服務起始日前</w:t>
      </w:r>
      <w:proofErr w:type="gramStart"/>
      <w:r w:rsidR="00D93F17" w:rsidRPr="00D93F17">
        <w:rPr>
          <w:rFonts w:ascii="標楷體" w:eastAsia="標楷體" w:hAnsi="標楷體" w:hint="eastAsia"/>
        </w:rPr>
        <w:t>三</w:t>
      </w:r>
      <w:proofErr w:type="gramEnd"/>
      <w:r w:rsidR="00D93F17" w:rsidRPr="00D93F17">
        <w:rPr>
          <w:rFonts w:ascii="標楷體" w:eastAsia="標楷體" w:hAnsi="標楷體" w:hint="eastAsia"/>
        </w:rPr>
        <w:t>十日以前(含例假日)提出無法就讀者，全額</w:t>
      </w:r>
      <w:r w:rsidR="00D93F17" w:rsidRPr="00D93F17">
        <w:rPr>
          <w:rFonts w:ascii="標楷體" w:eastAsia="標楷體" w:hAnsi="標楷體" w:hint="eastAsia"/>
        </w:rPr>
        <w:br/>
        <w:t>   退費；教保服務起始日前未達三十日（含例假日）始提出無法就</w:t>
      </w:r>
      <w:r w:rsidR="00D93F17" w:rsidRPr="00D93F17">
        <w:rPr>
          <w:rFonts w:ascii="標楷體" w:eastAsia="標楷體" w:hAnsi="標楷體" w:hint="eastAsia"/>
        </w:rPr>
        <w:br/>
        <w:t>   讀者，教保服務機構預收之一定比率學費不予退費，其餘費用應</w:t>
      </w:r>
      <w:r w:rsidR="00D93F17" w:rsidRPr="00D93F17">
        <w:rPr>
          <w:rFonts w:ascii="標楷體" w:eastAsia="標楷體" w:hAnsi="標楷體" w:hint="eastAsia"/>
        </w:rPr>
        <w:br/>
        <w:t>   予退還。</w:t>
      </w:r>
      <w:r w:rsidR="00D93F17" w:rsidRPr="00D93F17">
        <w:rPr>
          <w:rFonts w:ascii="標楷體" w:eastAsia="標楷體" w:hAnsi="標楷體" w:hint="eastAsia"/>
        </w:rPr>
        <w:br/>
        <w:t>2、學期教保服務起始日後，未逾學期教保服務總日數三分之一離開</w:t>
      </w:r>
      <w:r w:rsidR="00D93F17" w:rsidRPr="00D93F17">
        <w:rPr>
          <w:rFonts w:ascii="標楷體" w:eastAsia="標楷體" w:hAnsi="標楷體" w:hint="eastAsia"/>
        </w:rPr>
        <w:br/>
        <w:t>   教保服務機構者，退還三分之二。</w:t>
      </w:r>
      <w:r w:rsidR="00D93F17" w:rsidRPr="00D93F17">
        <w:rPr>
          <w:rFonts w:ascii="標楷體" w:eastAsia="標楷體" w:hAnsi="標楷體" w:hint="eastAsia"/>
        </w:rPr>
        <w:br/>
        <w:t>3、學期教保服務起始日後，逾學期教保服務總日數三分之一未逾三</w:t>
      </w:r>
      <w:r w:rsidR="00D93F17" w:rsidRPr="00D93F17">
        <w:rPr>
          <w:rFonts w:ascii="標楷體" w:eastAsia="標楷體" w:hAnsi="標楷體" w:hint="eastAsia"/>
        </w:rPr>
        <w:br/>
        <w:t>   分之二離開教保服務機構者，退還三分之一。</w:t>
      </w:r>
      <w:r w:rsidR="00D93F17" w:rsidRPr="00D93F17">
        <w:rPr>
          <w:rFonts w:ascii="標楷體" w:eastAsia="標楷體" w:hAnsi="標楷體" w:hint="eastAsia"/>
        </w:rPr>
        <w:br/>
        <w:t>4、學期教保服務起始日後，逾學期教保服務總日數三分之二離開教</w:t>
      </w:r>
      <w:r w:rsidR="00D93F17" w:rsidRPr="00D93F17">
        <w:rPr>
          <w:rFonts w:ascii="標楷體" w:eastAsia="標楷體" w:hAnsi="標楷體" w:hint="eastAsia"/>
        </w:rPr>
        <w:br/>
        <w:t>   保服務機構者，不予退費。</w:t>
      </w:r>
      <w:r w:rsidR="00D93F17" w:rsidRPr="00D93F17">
        <w:rPr>
          <w:rFonts w:ascii="標楷體" w:eastAsia="標楷體" w:hAnsi="標楷體" w:hint="eastAsia"/>
        </w:rPr>
        <w:br/>
        <w:t>(二)代辦費：以學期為收費期間者，</w:t>
      </w:r>
      <w:proofErr w:type="gramStart"/>
      <w:r w:rsidR="00D93F17" w:rsidRPr="00D93F17">
        <w:rPr>
          <w:rFonts w:ascii="標楷體" w:eastAsia="標楷體" w:hAnsi="標楷體" w:hint="eastAsia"/>
        </w:rPr>
        <w:t>按未就讀</w:t>
      </w:r>
      <w:proofErr w:type="gramEnd"/>
      <w:r w:rsidR="00D93F17" w:rsidRPr="00D93F17">
        <w:rPr>
          <w:rFonts w:ascii="標楷體" w:eastAsia="標楷體" w:hAnsi="標楷體" w:hint="eastAsia"/>
        </w:rPr>
        <w:t>月數比例退費；以月</w:t>
      </w:r>
      <w:r w:rsidR="00D93F17" w:rsidRPr="00D93F17">
        <w:rPr>
          <w:rFonts w:ascii="標楷體" w:eastAsia="標楷體" w:hAnsi="標楷體" w:hint="eastAsia"/>
        </w:rPr>
        <w:br/>
        <w:t>            為收費期間者，按離開教保服務機構當月未就讀日數</w:t>
      </w:r>
      <w:r w:rsidR="00D93F17" w:rsidRPr="00D93F17">
        <w:rPr>
          <w:rFonts w:ascii="標楷體" w:eastAsia="標楷體" w:hAnsi="標楷體" w:hint="eastAsia"/>
        </w:rPr>
        <w:br/>
        <w:t>            比例退費；已製成成品者不予退費，並發還成品。</w:t>
      </w:r>
      <w:r w:rsidR="00D93F17" w:rsidRPr="00D93F17">
        <w:rPr>
          <w:rFonts w:ascii="標楷體" w:eastAsia="標楷體" w:hAnsi="標楷體" w:hint="eastAsia"/>
        </w:rPr>
        <w:br/>
        <w:t>三、保險費及家長會費：依學生團體保險及家長會設置等相關規定辦理退費。</w:t>
      </w:r>
      <w:r w:rsidR="00D93F17" w:rsidRPr="00D93F17">
        <w:rPr>
          <w:rFonts w:ascii="標楷體" w:eastAsia="標楷體" w:hAnsi="標楷體" w:hint="eastAsia"/>
        </w:rPr>
        <w:br/>
        <w:t>教保服務機構依前項規定退費時，應發給退費單據，並列明退費項目及數額。</w:t>
      </w:r>
    </w:p>
    <w:p w:rsidR="007E6D84" w:rsidRPr="007E6D84" w:rsidRDefault="004A4F54" w:rsidP="00D93F17">
      <w:pPr>
        <w:widowControl/>
        <w:ind w:leftChars="600" w:left="1440"/>
        <w:rPr>
          <w:rFonts w:ascii="標楷體" w:eastAsia="標楷體" w:hAnsi="標楷體"/>
        </w:rPr>
      </w:pPr>
      <w:r w:rsidRPr="004A4F54">
        <w:rPr>
          <w:rFonts w:ascii="標楷體" w:eastAsia="標楷體" w:hAnsi="標楷體" w:hint="eastAsia"/>
        </w:rPr>
        <w:br/>
      </w:r>
      <w:r w:rsidR="00D93F17" w:rsidRPr="00D93F17">
        <w:rPr>
          <w:rFonts w:ascii="標楷體" w:eastAsia="標楷體" w:hAnsi="標楷體" w:hint="eastAsia"/>
        </w:rPr>
        <w:t>第 7 條    </w:t>
      </w:r>
      <w:r w:rsidR="00D93F17" w:rsidRPr="00D93F17">
        <w:rPr>
          <w:rFonts w:ascii="標楷體" w:eastAsia="標楷體" w:hAnsi="標楷體" w:hint="eastAsia"/>
        </w:rPr>
        <w:br/>
        <w:t>有下列各款情形之一者，公立幼兒園按當月未就讀日數比例退還請</w:t>
      </w:r>
      <w:r w:rsidR="00D93F17" w:rsidRPr="00D93F17">
        <w:rPr>
          <w:rFonts w:ascii="標楷體" w:eastAsia="標楷體" w:hAnsi="標楷體" w:hint="eastAsia"/>
        </w:rPr>
        <w:br/>
        <w:t>假或停課期間家長每月平均繳交費用、交通費及延長照顧服務費；</w:t>
      </w:r>
      <w:r w:rsidR="00D93F17" w:rsidRPr="00D93F17">
        <w:rPr>
          <w:rFonts w:ascii="標楷體" w:eastAsia="標楷體" w:hAnsi="標楷體" w:hint="eastAsia"/>
        </w:rPr>
        <w:br/>
        <w:t>私立教保服務機構按當月未就讀日數比例退還請假或停課期間之點</w:t>
      </w:r>
      <w:r w:rsidR="00D93F17" w:rsidRPr="00D93F17">
        <w:rPr>
          <w:rFonts w:ascii="標楷體" w:eastAsia="標楷體" w:hAnsi="標楷體" w:hint="eastAsia"/>
        </w:rPr>
        <w:br/>
      </w:r>
      <w:proofErr w:type="gramStart"/>
      <w:r w:rsidR="00D93F17" w:rsidRPr="00D93F17">
        <w:rPr>
          <w:rFonts w:ascii="標楷體" w:eastAsia="標楷體" w:hAnsi="標楷體" w:hint="eastAsia"/>
        </w:rPr>
        <w:t>心費</w:t>
      </w:r>
      <w:proofErr w:type="gramEnd"/>
      <w:r w:rsidR="00D93F17" w:rsidRPr="00D93F17">
        <w:rPr>
          <w:rFonts w:ascii="標楷體" w:eastAsia="標楷體" w:hAnsi="標楷體" w:hint="eastAsia"/>
        </w:rPr>
        <w:t>、午餐費、交通費及延長照顧服務費，其餘項目不予退費：</w:t>
      </w:r>
      <w:r w:rsidR="00D93F17" w:rsidRPr="00D93F17">
        <w:rPr>
          <w:rFonts w:ascii="標楷體" w:eastAsia="標楷體" w:hAnsi="標楷體" w:hint="eastAsia"/>
        </w:rPr>
        <w:br/>
        <w:t>一、幼兒因故請假並於事前辦妥請假手續，且請假日數連續達五日以上。</w:t>
      </w:r>
      <w:r w:rsidR="00D93F17" w:rsidRPr="00D93F17">
        <w:rPr>
          <w:rFonts w:ascii="標楷體" w:eastAsia="標楷體" w:hAnsi="標楷體" w:hint="eastAsia"/>
        </w:rPr>
        <w:br/>
        <w:t>二、因法定傳染病、流行病或流行性</w:t>
      </w:r>
      <w:proofErr w:type="gramStart"/>
      <w:r w:rsidR="00D93F17" w:rsidRPr="00D93F17">
        <w:rPr>
          <w:rFonts w:ascii="標楷體" w:eastAsia="標楷體" w:hAnsi="標楷體" w:hint="eastAsia"/>
        </w:rPr>
        <w:t>疫情等</w:t>
      </w:r>
      <w:proofErr w:type="gramEnd"/>
      <w:r w:rsidR="00D93F17" w:rsidRPr="00D93F17">
        <w:rPr>
          <w:rFonts w:ascii="標楷體" w:eastAsia="標楷體" w:hAnsi="標楷體" w:hint="eastAsia"/>
        </w:rPr>
        <w:t>強制停課連續達五日( 含例假日)以上。</w:t>
      </w:r>
      <w:r w:rsidR="00D93F17" w:rsidRPr="00D93F17">
        <w:rPr>
          <w:rFonts w:ascii="標楷體" w:eastAsia="標楷體" w:hAnsi="標楷體" w:hint="eastAsia"/>
        </w:rPr>
        <w:br/>
        <w:t>三、國定假日、農曆春節連續達五日(含例假日)以上。</w:t>
      </w:r>
      <w:r w:rsidR="00D93F17" w:rsidRPr="00D93F17">
        <w:rPr>
          <w:rFonts w:ascii="標楷體" w:eastAsia="標楷體" w:hAnsi="標楷體" w:hint="eastAsia"/>
        </w:rPr>
        <w:br/>
        <w:t>前項第三款之退費，</w:t>
      </w:r>
      <w:proofErr w:type="gramStart"/>
      <w:r w:rsidR="00D93F17" w:rsidRPr="00D93F17">
        <w:rPr>
          <w:rFonts w:ascii="標楷體" w:eastAsia="標楷體" w:hAnsi="標楷體" w:hint="eastAsia"/>
        </w:rPr>
        <w:t>採</w:t>
      </w:r>
      <w:proofErr w:type="gramEnd"/>
      <w:r w:rsidR="00D93F17" w:rsidRPr="00D93F17">
        <w:rPr>
          <w:rFonts w:ascii="標楷體" w:eastAsia="標楷體" w:hAnsi="標楷體" w:hint="eastAsia"/>
        </w:rPr>
        <w:t>事前扣除方式辦理。但須辦理補課之彈性放假日不予退費。</w:t>
      </w:r>
      <w:r w:rsidR="00D93F17">
        <w:rPr>
          <w:rFonts w:ascii="標楷體" w:eastAsia="標楷體" w:hAnsi="標楷體" w:hint="eastAsia"/>
        </w:rPr>
        <w:br/>
      </w:r>
      <w:r w:rsidR="00D93F17" w:rsidRPr="00D93F17">
        <w:rPr>
          <w:rFonts w:ascii="標楷體" w:eastAsia="標楷體" w:hAnsi="標楷體" w:hint="eastAsia"/>
        </w:rPr>
        <w:br/>
        <w:t>第 8 條    </w:t>
      </w:r>
      <w:r w:rsidR="00D93F17" w:rsidRPr="00D93F17">
        <w:rPr>
          <w:rFonts w:ascii="標楷體" w:eastAsia="標楷體" w:hAnsi="標楷體" w:hint="eastAsia"/>
        </w:rPr>
        <w:br/>
        <w:t>與本府簽訂契約提供準公共教保服務之準公共教保服務機構，幼兒中途入(離)教保服務機構收(退)費、請假及停課期間退費事宜，依據中央主管機關所定要點及相關規定辦理。</w:t>
      </w:r>
      <w:r w:rsidR="00D93F17">
        <w:rPr>
          <w:rFonts w:ascii="標楷體" w:eastAsia="標楷體" w:hAnsi="標楷體" w:hint="eastAsia"/>
        </w:rPr>
        <w:br/>
      </w:r>
      <w:r w:rsidR="00D93F17" w:rsidRPr="00D93F17">
        <w:rPr>
          <w:rFonts w:ascii="標楷體" w:eastAsia="標楷體" w:hAnsi="標楷體" w:hint="eastAsia"/>
        </w:rPr>
        <w:br/>
        <w:t>第 9 條    </w:t>
      </w:r>
      <w:r w:rsidR="00D93F17" w:rsidRPr="00D93F17">
        <w:rPr>
          <w:rFonts w:ascii="標楷體" w:eastAsia="標楷體" w:hAnsi="標楷體" w:hint="eastAsia"/>
        </w:rPr>
        <w:br/>
        <w:t>本辦法所稱就讀日數比例，以幼兒當月實際就讀日數除以教保服務機構當月教保服務日數計算；就讀月數比例，以幼兒全學期實際就讀月數除以教保服務機構全學期教保服務月數計算，其未滿一個月部分，按幼兒就讀日數收取費用。</w:t>
      </w:r>
      <w:r w:rsidR="00D93F17">
        <w:rPr>
          <w:rFonts w:ascii="標楷體" w:eastAsia="標楷體" w:hAnsi="標楷體" w:hint="eastAsia"/>
        </w:rPr>
        <w:br/>
      </w:r>
      <w:r w:rsidR="00D93F17" w:rsidRPr="00D93F17">
        <w:rPr>
          <w:rFonts w:ascii="標楷體" w:eastAsia="標楷體" w:hAnsi="標楷體" w:hint="eastAsia"/>
        </w:rPr>
        <w:br/>
        <w:t>第 10 條    </w:t>
      </w:r>
      <w:r w:rsidR="00D93F17" w:rsidRPr="00D93F17">
        <w:rPr>
          <w:rFonts w:ascii="標楷體" w:eastAsia="標楷體" w:hAnsi="標楷體" w:hint="eastAsia"/>
        </w:rPr>
        <w:br/>
        <w:t>教保服務機構應於收費規定及繳費收據註記收退費基準、幼兒實際進入教保服務機構就讀日及全學期教保服務起迄日，並由教保服務機構、家長各收執一份。</w:t>
      </w:r>
      <w:r w:rsidR="00D93F17">
        <w:rPr>
          <w:rFonts w:ascii="標楷體" w:eastAsia="標楷體" w:hAnsi="標楷體" w:hint="eastAsia"/>
        </w:rPr>
        <w:br/>
      </w:r>
      <w:r w:rsidR="00D93F17" w:rsidRPr="00D93F17">
        <w:rPr>
          <w:rFonts w:ascii="標楷體" w:eastAsia="標楷體" w:hAnsi="標楷體" w:hint="eastAsia"/>
        </w:rPr>
        <w:br/>
        <w:t>第 11 條          </w:t>
      </w:r>
      <w:r w:rsidR="00D93F17" w:rsidRPr="00D93F17">
        <w:rPr>
          <w:rFonts w:ascii="標楷體" w:eastAsia="標楷體" w:hAnsi="標楷體" w:hint="eastAsia"/>
        </w:rPr>
        <w:br/>
        <w:t>私立教保服務機構有以超過向本府備查之數額及項目，向幼兒家長收費之情事者，除依本法處罰外，應立即返還超收之費用。</w:t>
      </w:r>
      <w:r w:rsidR="00D93F17">
        <w:rPr>
          <w:rFonts w:ascii="標楷體" w:eastAsia="標楷體" w:hAnsi="標楷體" w:hint="eastAsia"/>
        </w:rPr>
        <w:br/>
      </w:r>
      <w:r w:rsidR="00D93F17" w:rsidRPr="00D93F17">
        <w:rPr>
          <w:rFonts w:ascii="標楷體" w:eastAsia="標楷體" w:hAnsi="標楷體" w:hint="eastAsia"/>
        </w:rPr>
        <w:br/>
        <w:t>第 12 條    </w:t>
      </w:r>
      <w:r w:rsidR="00D93F17" w:rsidRPr="00D93F17">
        <w:rPr>
          <w:rFonts w:ascii="標楷體" w:eastAsia="標楷體" w:hAnsi="標楷體" w:hint="eastAsia"/>
        </w:rPr>
        <w:br/>
        <w:t>本辦法自發布日施行。</w:t>
      </w:r>
      <w:r w:rsidR="007E6D84" w:rsidRPr="007E6D84">
        <w:rPr>
          <w:rFonts w:ascii="標楷體" w:eastAsia="標楷體" w:hAnsi="標楷體" w:hint="eastAsia"/>
        </w:rPr>
        <w:t xml:space="preserve"> </w:t>
      </w:r>
    </w:p>
    <w:p w:rsidR="007E6D84" w:rsidRPr="007E6D84" w:rsidRDefault="007E6D84" w:rsidP="00466E32">
      <w:pPr>
        <w:widowControl/>
        <w:ind w:leftChars="600" w:left="1440"/>
        <w:rPr>
          <w:rFonts w:ascii="標楷體" w:eastAsia="標楷體" w:hAnsi="標楷體"/>
        </w:rPr>
      </w:pPr>
    </w:p>
    <w:p w:rsidR="007E6D84" w:rsidRPr="007E6D84" w:rsidRDefault="007E6D84" w:rsidP="00466E32">
      <w:pPr>
        <w:widowControl/>
        <w:ind w:leftChars="600" w:left="1440"/>
        <w:rPr>
          <w:rFonts w:ascii="標楷體" w:eastAsia="標楷體" w:hAnsi="標楷體"/>
        </w:rPr>
      </w:pPr>
    </w:p>
    <w:p w:rsidR="00773EE0" w:rsidRDefault="00D05417" w:rsidP="00810A92">
      <w:pPr>
        <w:widowControl/>
        <w:ind w:leftChars="600" w:left="1440"/>
        <w:jc w:val="both"/>
        <w:rPr>
          <w:rFonts w:ascii="標楷體" w:eastAsia="標楷體" w:hAnsi="標楷體"/>
          <w:b/>
          <w:color w:val="000000"/>
          <w:sz w:val="36"/>
          <w:szCs w:val="36"/>
        </w:rPr>
      </w:pPr>
      <w:r>
        <w:rPr>
          <w:rFonts w:ascii="標楷體" w:eastAsia="標楷體" w:hAnsi="標楷體"/>
          <w:b/>
          <w:color w:val="000000"/>
          <w:sz w:val="36"/>
          <w:szCs w:val="36"/>
        </w:rPr>
        <w:br w:type="page"/>
      </w:r>
      <w:r w:rsidR="00810A92" w:rsidRPr="00810A92">
        <w:rPr>
          <w:rFonts w:ascii="標楷體" w:eastAsia="標楷體" w:hAnsi="標楷體" w:hint="eastAsia"/>
          <w:b/>
          <w:color w:val="000000"/>
          <w:sz w:val="36"/>
          <w:szCs w:val="36"/>
        </w:rPr>
        <w:t>壹拾參、</w:t>
      </w:r>
      <w:r w:rsidR="00773EE0" w:rsidRPr="00810A92">
        <w:rPr>
          <w:rFonts w:ascii="標楷體" w:eastAsia="標楷體" w:hAnsi="標楷體" w:hint="eastAsia"/>
          <w:b/>
          <w:color w:val="000000"/>
          <w:sz w:val="36"/>
          <w:szCs w:val="36"/>
        </w:rPr>
        <w:t>幼兒發展篩檢</w:t>
      </w:r>
    </w:p>
    <w:p w:rsidR="00773EE0" w:rsidRDefault="00773EE0" w:rsidP="00773EE0">
      <w:pPr>
        <w:pStyle w:val="Web"/>
        <w:numPr>
          <w:ilvl w:val="0"/>
          <w:numId w:val="16"/>
        </w:numPr>
        <w:shd w:val="clear" w:color="auto" w:fill="FFFFFF"/>
        <w:spacing w:before="0" w:beforeAutospacing="0" w:after="0" w:afterAutospacing="0" w:line="408" w:lineRule="atLeast"/>
        <w:rPr>
          <w:rFonts w:ascii="標楷體" w:eastAsia="標楷體" w:hAnsi="標楷體"/>
          <w:color w:val="000000"/>
          <w:sz w:val="26"/>
          <w:szCs w:val="26"/>
        </w:rPr>
      </w:pPr>
      <w:r w:rsidRPr="0015642F">
        <w:rPr>
          <w:rFonts w:ascii="標楷體" w:eastAsia="標楷體" w:hAnsi="標楷體" w:hint="eastAsia"/>
          <w:color w:val="000000"/>
          <w:sz w:val="26"/>
          <w:szCs w:val="26"/>
        </w:rPr>
        <w:t>目的：</w:t>
      </w:r>
      <w:r>
        <w:rPr>
          <w:rFonts w:ascii="標楷體" w:eastAsia="標楷體" w:hAnsi="標楷體" w:hint="eastAsia"/>
          <w:color w:val="000000"/>
          <w:sz w:val="26"/>
          <w:szCs w:val="26"/>
        </w:rPr>
        <w:t>檢視兒童的發展狀況，以落實早期發現、早期療育之理念，並給予兒7童適時的</w:t>
      </w:r>
    </w:p>
    <w:p w:rsidR="00773EE0" w:rsidRDefault="00773EE0" w:rsidP="00773EE0">
      <w:pPr>
        <w:pStyle w:val="Web"/>
        <w:shd w:val="clear" w:color="auto" w:fill="FFFFFF"/>
        <w:spacing w:before="0" w:beforeAutospacing="0" w:after="0" w:afterAutospacing="0" w:line="408" w:lineRule="atLeast"/>
        <w:ind w:left="480"/>
        <w:rPr>
          <w:rFonts w:ascii="標楷體" w:eastAsia="標楷體" w:hAnsi="標楷體"/>
          <w:color w:val="000000"/>
          <w:sz w:val="26"/>
          <w:szCs w:val="26"/>
        </w:rPr>
      </w:pPr>
      <w:r>
        <w:rPr>
          <w:rFonts w:ascii="標楷體" w:eastAsia="標楷體" w:hAnsi="標楷體" w:hint="eastAsia"/>
          <w:color w:val="000000"/>
          <w:sz w:val="26"/>
          <w:szCs w:val="26"/>
        </w:rPr>
        <w:t xml:space="preserve">          協助。</w:t>
      </w:r>
    </w:p>
    <w:p w:rsidR="00773EE0" w:rsidRDefault="00773EE0" w:rsidP="00773EE0">
      <w:pPr>
        <w:pStyle w:val="Web"/>
        <w:numPr>
          <w:ilvl w:val="0"/>
          <w:numId w:val="16"/>
        </w:numPr>
        <w:shd w:val="clear" w:color="auto" w:fill="FFFFFF"/>
        <w:spacing w:before="0" w:beforeAutospacing="0" w:after="0" w:afterAutospacing="0" w:line="408" w:lineRule="atLeast"/>
        <w:rPr>
          <w:rFonts w:ascii="標楷體" w:eastAsia="標楷體" w:hAnsi="標楷體"/>
          <w:color w:val="000000"/>
          <w:sz w:val="26"/>
          <w:szCs w:val="26"/>
        </w:rPr>
      </w:pPr>
      <w:r>
        <w:rPr>
          <w:rFonts w:ascii="標楷體" w:eastAsia="標楷體" w:hAnsi="標楷體" w:hint="eastAsia"/>
          <w:color w:val="000000"/>
          <w:sz w:val="26"/>
          <w:szCs w:val="26"/>
        </w:rPr>
        <w:t>施做方式：依據</w:t>
      </w:r>
      <w:r w:rsidRPr="00C519BA">
        <w:rPr>
          <w:rFonts w:ascii="標楷體" w:eastAsia="標楷體" w:hAnsi="標楷體" w:hint="eastAsia"/>
          <w:b/>
          <w:color w:val="000000"/>
          <w:sz w:val="26"/>
          <w:szCs w:val="26"/>
        </w:rPr>
        <w:t>不同年齡</w:t>
      </w:r>
      <w:r>
        <w:rPr>
          <w:rFonts w:ascii="標楷體" w:eastAsia="標楷體" w:hAnsi="標楷體" w:hint="eastAsia"/>
          <w:color w:val="000000"/>
          <w:sz w:val="26"/>
          <w:szCs w:val="26"/>
        </w:rPr>
        <w:t>採用不同的「學齡前兒童發展檢核表」，由教師進行施測。</w:t>
      </w:r>
    </w:p>
    <w:p w:rsidR="00773EE0" w:rsidRPr="00B707BF" w:rsidRDefault="00773EE0" w:rsidP="00773EE0">
      <w:pPr>
        <w:pStyle w:val="Web"/>
        <w:numPr>
          <w:ilvl w:val="0"/>
          <w:numId w:val="16"/>
        </w:numPr>
        <w:shd w:val="clear" w:color="auto" w:fill="FFFFFF"/>
        <w:spacing w:before="0" w:beforeAutospacing="0" w:after="0" w:afterAutospacing="0" w:line="408" w:lineRule="atLeast"/>
        <w:rPr>
          <w:rFonts w:ascii="標楷體" w:eastAsia="標楷體" w:hAnsi="標楷體"/>
          <w:color w:val="000000"/>
          <w:sz w:val="26"/>
          <w:szCs w:val="26"/>
        </w:rPr>
      </w:pPr>
      <w:r>
        <w:rPr>
          <w:rFonts w:ascii="標楷體" w:eastAsia="標楷體" w:hAnsi="標楷體" w:hint="eastAsia"/>
          <w:color w:val="000000"/>
          <w:sz w:val="26"/>
          <w:szCs w:val="26"/>
        </w:rPr>
        <w:t>篩檢流程</w:t>
      </w:r>
    </w:p>
    <w:p w:rsidR="00773EE0" w:rsidRDefault="00773EE0" w:rsidP="00773EE0">
      <w:pPr>
        <w:pStyle w:val="Web"/>
        <w:shd w:val="clear" w:color="auto" w:fill="FFFFFF"/>
        <w:spacing w:before="0" w:beforeAutospacing="0" w:after="0" w:afterAutospacing="0" w:line="408" w:lineRule="atLeast"/>
        <w:ind w:left="480"/>
        <w:rPr>
          <w:rFonts w:ascii="標楷體" w:eastAsia="標楷體" w:hAnsi="標楷體"/>
          <w:color w:val="000000"/>
          <w:sz w:val="26"/>
          <w:szCs w:val="26"/>
        </w:rPr>
      </w:pPr>
      <w:r>
        <w:rPr>
          <w:rFonts w:ascii="標楷體" w:eastAsia="標楷體" w:hAnsi="標楷體" w:hint="eastAsia"/>
          <w:noProof/>
          <w:color w:val="000000"/>
          <w:sz w:val="26"/>
          <w:szCs w:val="26"/>
        </w:rPr>
        <w:drawing>
          <wp:inline distT="0" distB="0" distL="0" distR="0" wp14:anchorId="5FCBE3E3" wp14:editId="2BF253B1">
            <wp:extent cx="5962650" cy="3457575"/>
            <wp:effectExtent l="0" t="0" r="0" b="952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73EE0" w:rsidRDefault="00773EE0" w:rsidP="00773EE0">
      <w:pPr>
        <w:pStyle w:val="Web"/>
        <w:numPr>
          <w:ilvl w:val="0"/>
          <w:numId w:val="16"/>
        </w:numPr>
        <w:shd w:val="clear" w:color="auto" w:fill="FFFFFF"/>
        <w:spacing w:before="0" w:beforeAutospacing="0" w:after="0" w:afterAutospacing="0" w:line="408" w:lineRule="atLeast"/>
        <w:rPr>
          <w:rFonts w:ascii="標楷體" w:eastAsia="標楷體" w:hAnsi="標楷體"/>
          <w:color w:val="000000"/>
          <w:sz w:val="26"/>
          <w:szCs w:val="26"/>
        </w:rPr>
      </w:pPr>
      <w:r>
        <w:rPr>
          <w:rFonts w:ascii="標楷體" w:eastAsia="標楷體" w:hAnsi="標楷體" w:hint="eastAsia"/>
          <w:color w:val="000000"/>
          <w:sz w:val="26"/>
          <w:szCs w:val="26"/>
        </w:rPr>
        <w:t>結果說明</w:t>
      </w:r>
    </w:p>
    <w:p w:rsidR="00773EE0" w:rsidRDefault="00773EE0" w:rsidP="00773EE0">
      <w:pPr>
        <w:pStyle w:val="Web"/>
        <w:shd w:val="clear" w:color="auto" w:fill="FFFFFF"/>
        <w:spacing w:before="0" w:beforeAutospacing="0" w:after="0" w:afterAutospacing="0" w:line="408" w:lineRule="atLeast"/>
        <w:ind w:left="480"/>
        <w:rPr>
          <w:rFonts w:ascii="標楷體" w:eastAsia="標楷體" w:hAnsi="標楷體"/>
          <w:color w:val="000000"/>
          <w:sz w:val="26"/>
          <w:szCs w:val="26"/>
        </w:rPr>
      </w:pPr>
      <w:r>
        <w:rPr>
          <w:rFonts w:ascii="標楷體" w:eastAsia="標楷體" w:hAnsi="標楷體" w:hint="eastAsia"/>
          <w:color w:val="000000"/>
          <w:sz w:val="26"/>
          <w:szCs w:val="26"/>
        </w:rPr>
        <w:t>(</w:t>
      </w:r>
      <w:proofErr w:type="gramStart"/>
      <w:r>
        <w:rPr>
          <w:rFonts w:ascii="標楷體" w:eastAsia="標楷體" w:hAnsi="標楷體" w:hint="eastAsia"/>
          <w:color w:val="000000"/>
          <w:sz w:val="26"/>
          <w:szCs w:val="26"/>
        </w:rPr>
        <w:t>一</w:t>
      </w:r>
      <w:proofErr w:type="gramEnd"/>
      <w:r>
        <w:rPr>
          <w:rFonts w:ascii="標楷體" w:eastAsia="標楷體" w:hAnsi="標楷體" w:hint="eastAsia"/>
          <w:color w:val="000000"/>
          <w:sz w:val="26"/>
          <w:szCs w:val="26"/>
        </w:rPr>
        <w:t>) 通過：發展情形符合同齡兒童發展狀況。</w:t>
      </w:r>
    </w:p>
    <w:p w:rsidR="00773EE0" w:rsidRDefault="00773EE0" w:rsidP="00773EE0">
      <w:pPr>
        <w:pStyle w:val="Web"/>
        <w:shd w:val="clear" w:color="auto" w:fill="FFFFFF"/>
        <w:spacing w:before="0" w:beforeAutospacing="0" w:after="0" w:afterAutospacing="0" w:line="408" w:lineRule="atLeast"/>
        <w:ind w:left="480"/>
        <w:rPr>
          <w:rFonts w:ascii="標楷體" w:eastAsia="標楷體" w:hAnsi="標楷體"/>
          <w:color w:val="000000"/>
          <w:sz w:val="26"/>
          <w:szCs w:val="26"/>
        </w:rPr>
      </w:pPr>
      <w:r>
        <w:rPr>
          <w:rFonts w:ascii="標楷體" w:eastAsia="標楷體" w:hAnsi="標楷體" w:hint="eastAsia"/>
          <w:color w:val="000000"/>
          <w:sz w:val="26"/>
          <w:szCs w:val="26"/>
        </w:rPr>
        <w:t>(二) 不通過 → 不代表幼兒有發展遲緩的問題，而是需要進一步詳細的評估與檢查。</w:t>
      </w:r>
    </w:p>
    <w:p w:rsidR="00773EE0" w:rsidRDefault="00773EE0" w:rsidP="00773EE0">
      <w:pPr>
        <w:pStyle w:val="Web"/>
        <w:shd w:val="clear" w:color="auto" w:fill="FFFFFF"/>
        <w:spacing w:before="0" w:beforeAutospacing="0" w:after="0" w:afterAutospacing="0" w:line="408" w:lineRule="atLeast"/>
        <w:ind w:left="480"/>
        <w:rPr>
          <w:rFonts w:ascii="標楷體" w:eastAsia="標楷體" w:hAnsi="標楷體"/>
          <w:color w:val="000000"/>
          <w:sz w:val="26"/>
          <w:szCs w:val="26"/>
        </w:rPr>
      </w:pPr>
      <w:r>
        <w:rPr>
          <w:rFonts w:ascii="標楷體" w:eastAsia="標楷體" w:hAnsi="標楷體" w:hint="eastAsia"/>
          <w:color w:val="000000"/>
          <w:sz w:val="26"/>
          <w:szCs w:val="26"/>
        </w:rPr>
        <w:t xml:space="preserve"> ★通報中心社工會主動與家長聯繫，協助進行更詳細的評估鑑定服務或就醫方式；或者</w:t>
      </w:r>
    </w:p>
    <w:p w:rsidR="00773EE0" w:rsidRDefault="00773EE0" w:rsidP="00773EE0">
      <w:pPr>
        <w:pStyle w:val="Web"/>
        <w:shd w:val="clear" w:color="auto" w:fill="FFFFFF"/>
        <w:spacing w:before="0" w:beforeAutospacing="0" w:after="0" w:afterAutospacing="0" w:line="408" w:lineRule="atLeast"/>
        <w:ind w:left="480"/>
        <w:rPr>
          <w:rFonts w:ascii="標楷體" w:eastAsia="標楷體" w:hAnsi="標楷體"/>
          <w:color w:val="000000"/>
          <w:sz w:val="26"/>
          <w:szCs w:val="26"/>
        </w:rPr>
      </w:pPr>
      <w:r>
        <w:rPr>
          <w:rFonts w:ascii="標楷體" w:eastAsia="標楷體" w:hAnsi="標楷體" w:hint="eastAsia"/>
          <w:color w:val="000000"/>
          <w:sz w:val="26"/>
          <w:szCs w:val="26"/>
        </w:rPr>
        <w:t xml:space="preserve">   家長可主動帶孩子至醫院由專業醫師進行評估，及早為幼兒提供更好的協助與保障。</w:t>
      </w:r>
    </w:p>
    <w:p w:rsidR="00773EE0" w:rsidRPr="00773EE0" w:rsidRDefault="00773EE0" w:rsidP="00773EE0">
      <w:pPr>
        <w:pStyle w:val="Web"/>
        <w:shd w:val="clear" w:color="auto" w:fill="FFFFFF"/>
        <w:spacing w:before="0" w:beforeAutospacing="0" w:after="0" w:afterAutospacing="0" w:line="408" w:lineRule="atLeast"/>
        <w:rPr>
          <w:rFonts w:ascii="標楷體" w:eastAsia="標楷體" w:hAnsi="標楷體"/>
          <w:b/>
          <w:color w:val="000000"/>
          <w:szCs w:val="26"/>
        </w:rPr>
      </w:pPr>
    </w:p>
    <w:p w:rsidR="00773EE0" w:rsidRDefault="00810A92" w:rsidP="00810A92">
      <w:pPr>
        <w:pStyle w:val="Web"/>
        <w:shd w:val="clear" w:color="auto" w:fill="FFFFFF"/>
        <w:spacing w:before="0" w:beforeAutospacing="0" w:after="0" w:afterAutospacing="0" w:line="408" w:lineRule="atLeast"/>
        <w:ind w:left="480"/>
        <w:rPr>
          <w:rFonts w:ascii="標楷體" w:eastAsia="標楷體" w:hAnsi="標楷體"/>
          <w:b/>
          <w:color w:val="000000"/>
          <w:sz w:val="36"/>
          <w:szCs w:val="26"/>
        </w:rPr>
      </w:pPr>
      <w:r>
        <w:rPr>
          <w:rFonts w:ascii="標楷體" w:eastAsia="標楷體" w:hAnsi="標楷體" w:hint="eastAsia"/>
          <w:b/>
          <w:color w:val="000000"/>
          <w:sz w:val="36"/>
          <w:szCs w:val="26"/>
        </w:rPr>
        <w:t>壹拾肆、</w:t>
      </w:r>
      <w:r w:rsidR="00773EE0">
        <w:rPr>
          <w:rFonts w:ascii="標楷體" w:eastAsia="標楷體" w:hAnsi="標楷體" w:hint="eastAsia"/>
          <w:b/>
          <w:color w:val="000000"/>
          <w:sz w:val="36"/>
          <w:szCs w:val="26"/>
        </w:rPr>
        <w:t>才藝課程</w:t>
      </w:r>
    </w:p>
    <w:p w:rsidR="00773EE0" w:rsidRPr="003056BC" w:rsidRDefault="00773EE0" w:rsidP="00773EE0">
      <w:pPr>
        <w:pStyle w:val="a4"/>
        <w:widowControl/>
        <w:numPr>
          <w:ilvl w:val="0"/>
          <w:numId w:val="17"/>
        </w:numPr>
        <w:spacing w:line="400" w:lineRule="exact"/>
        <w:ind w:leftChars="0" w:left="482" w:hanging="482"/>
        <w:rPr>
          <w:rFonts w:ascii="標楷體" w:eastAsia="標楷體" w:hAnsi="標楷體"/>
          <w:sz w:val="26"/>
          <w:szCs w:val="26"/>
        </w:rPr>
      </w:pPr>
      <w:r>
        <w:rPr>
          <w:rFonts w:ascii="標楷體" w:eastAsia="標楷體" w:hAnsi="標楷體" w:hint="eastAsia"/>
          <w:color w:val="000000"/>
          <w:sz w:val="26"/>
          <w:szCs w:val="26"/>
        </w:rPr>
        <w:t>每學期皆可自由選擇是否參加。</w:t>
      </w:r>
    </w:p>
    <w:p w:rsidR="00773EE0" w:rsidRDefault="00773EE0" w:rsidP="00773EE0">
      <w:pPr>
        <w:pStyle w:val="Web"/>
        <w:numPr>
          <w:ilvl w:val="0"/>
          <w:numId w:val="17"/>
        </w:numPr>
        <w:shd w:val="clear" w:color="auto" w:fill="FFFFFF"/>
        <w:spacing w:before="0" w:beforeAutospacing="0" w:after="0" w:afterAutospacing="0" w:line="400" w:lineRule="exact"/>
        <w:rPr>
          <w:rFonts w:ascii="標楷體" w:eastAsia="標楷體" w:hAnsi="標楷體"/>
          <w:color w:val="000000"/>
          <w:sz w:val="26"/>
          <w:szCs w:val="26"/>
        </w:rPr>
      </w:pPr>
      <w:r>
        <w:rPr>
          <w:rFonts w:ascii="標楷體" w:eastAsia="標楷體" w:hAnsi="標楷體" w:hint="eastAsia"/>
          <w:color w:val="000000"/>
          <w:sz w:val="26"/>
          <w:szCs w:val="26"/>
        </w:rPr>
        <w:t>學期初發通知單，說明課程、上課時間、費用。</w:t>
      </w:r>
    </w:p>
    <w:p w:rsidR="00773EE0" w:rsidRPr="00D93F17" w:rsidRDefault="00773EE0" w:rsidP="00D93F17">
      <w:pPr>
        <w:pStyle w:val="a4"/>
        <w:widowControl/>
        <w:numPr>
          <w:ilvl w:val="0"/>
          <w:numId w:val="17"/>
        </w:numPr>
        <w:spacing w:line="400" w:lineRule="exact"/>
        <w:ind w:leftChars="0" w:left="482" w:hanging="482"/>
        <w:rPr>
          <w:rFonts w:ascii="標楷體" w:eastAsia="標楷體" w:hAnsi="標楷體"/>
          <w:sz w:val="26"/>
          <w:szCs w:val="26"/>
        </w:rPr>
      </w:pPr>
      <w:r>
        <w:rPr>
          <w:rFonts w:ascii="標楷體" w:eastAsia="標楷體" w:hAnsi="標楷體" w:hint="eastAsia"/>
          <w:color w:val="000000"/>
          <w:sz w:val="26"/>
          <w:szCs w:val="26"/>
        </w:rPr>
        <w:t>固定每</w:t>
      </w:r>
      <w:proofErr w:type="gramStart"/>
      <w:r>
        <w:rPr>
          <w:rFonts w:ascii="標楷體" w:eastAsia="標楷體" w:hAnsi="標楷體" w:hint="eastAsia"/>
          <w:color w:val="000000"/>
          <w:sz w:val="26"/>
          <w:szCs w:val="26"/>
        </w:rPr>
        <w:t>個</w:t>
      </w:r>
      <w:proofErr w:type="gramEnd"/>
      <w:r>
        <w:rPr>
          <w:rFonts w:ascii="標楷體" w:eastAsia="標楷體" w:hAnsi="標楷體" w:hint="eastAsia"/>
          <w:color w:val="000000"/>
          <w:sz w:val="26"/>
          <w:szCs w:val="26"/>
        </w:rPr>
        <w:t>月上四堂課，若當月份有五</w:t>
      </w:r>
      <w:proofErr w:type="gramStart"/>
      <w:r>
        <w:rPr>
          <w:rFonts w:ascii="標楷體" w:eastAsia="標楷體" w:hAnsi="標楷體" w:hint="eastAsia"/>
          <w:color w:val="000000"/>
          <w:sz w:val="26"/>
          <w:szCs w:val="26"/>
        </w:rPr>
        <w:t>週</w:t>
      </w:r>
      <w:proofErr w:type="gramEnd"/>
      <w:r>
        <w:rPr>
          <w:rFonts w:ascii="標楷體" w:eastAsia="標楷體" w:hAnsi="標楷體" w:hint="eastAsia"/>
          <w:color w:val="000000"/>
          <w:sz w:val="26"/>
          <w:szCs w:val="26"/>
        </w:rPr>
        <w:t>，最後</w:t>
      </w:r>
      <w:proofErr w:type="gramStart"/>
      <w:r>
        <w:rPr>
          <w:rFonts w:ascii="標楷體" w:eastAsia="標楷體" w:hAnsi="標楷體" w:hint="eastAsia"/>
          <w:color w:val="000000"/>
          <w:sz w:val="26"/>
          <w:szCs w:val="26"/>
        </w:rPr>
        <w:t>一</w:t>
      </w:r>
      <w:r w:rsidRPr="00D81245">
        <w:rPr>
          <w:rFonts w:ascii="標楷體" w:eastAsia="標楷體" w:hAnsi="標楷體" w:hint="eastAsia"/>
          <w:color w:val="000000"/>
          <w:sz w:val="26"/>
          <w:szCs w:val="26"/>
        </w:rPr>
        <w:t>週</w:t>
      </w:r>
      <w:proofErr w:type="gramEnd"/>
      <w:r w:rsidRPr="00D93F17">
        <w:rPr>
          <w:rFonts w:ascii="標楷體" w:eastAsia="標楷體" w:hAnsi="標楷體" w:hint="eastAsia"/>
          <w:color w:val="000000"/>
          <w:sz w:val="26"/>
          <w:szCs w:val="26"/>
        </w:rPr>
        <w:t>不上課。</w:t>
      </w:r>
    </w:p>
    <w:p w:rsidR="00773EE0" w:rsidRDefault="00773EE0" w:rsidP="00773EE0">
      <w:pPr>
        <w:pStyle w:val="a4"/>
        <w:widowControl/>
        <w:numPr>
          <w:ilvl w:val="0"/>
          <w:numId w:val="17"/>
        </w:numPr>
        <w:spacing w:line="400" w:lineRule="exact"/>
        <w:ind w:leftChars="0" w:left="482" w:hanging="482"/>
        <w:rPr>
          <w:rFonts w:ascii="標楷體" w:eastAsia="標楷體" w:hAnsi="標楷體"/>
          <w:sz w:val="26"/>
          <w:szCs w:val="26"/>
        </w:rPr>
      </w:pPr>
      <w:r>
        <w:rPr>
          <w:rFonts w:ascii="標楷體" w:eastAsia="標楷體" w:hAnsi="標楷體" w:hint="eastAsia"/>
          <w:sz w:val="26"/>
          <w:szCs w:val="26"/>
        </w:rPr>
        <w:t>課程皆聘請專業教師上課，請配合教師指導學習。</w:t>
      </w:r>
    </w:p>
    <w:p w:rsidR="00773EE0" w:rsidRDefault="00773EE0" w:rsidP="00773EE0">
      <w:pPr>
        <w:pStyle w:val="a4"/>
        <w:widowControl/>
        <w:numPr>
          <w:ilvl w:val="0"/>
          <w:numId w:val="17"/>
        </w:numPr>
        <w:spacing w:line="400" w:lineRule="exact"/>
        <w:ind w:leftChars="0" w:left="482" w:hanging="482"/>
        <w:rPr>
          <w:rFonts w:ascii="標楷體" w:eastAsia="標楷體" w:hAnsi="標楷體"/>
          <w:sz w:val="26"/>
          <w:szCs w:val="26"/>
        </w:rPr>
      </w:pPr>
      <w:r>
        <w:rPr>
          <w:rFonts w:ascii="標楷體" w:eastAsia="標楷體" w:hAnsi="標楷體" w:hint="eastAsia"/>
          <w:sz w:val="26"/>
          <w:szCs w:val="26"/>
        </w:rPr>
        <w:t>才藝課程以培養幼兒人文素養、啟發創造力、訓練專注力為主。</w:t>
      </w:r>
    </w:p>
    <w:p w:rsidR="00773EE0" w:rsidRPr="003056BC" w:rsidRDefault="00773EE0" w:rsidP="00773EE0">
      <w:pPr>
        <w:pStyle w:val="a4"/>
        <w:widowControl/>
        <w:numPr>
          <w:ilvl w:val="0"/>
          <w:numId w:val="17"/>
        </w:numPr>
        <w:spacing w:line="400" w:lineRule="exact"/>
        <w:ind w:leftChars="0" w:left="482" w:hanging="482"/>
        <w:rPr>
          <w:rFonts w:ascii="標楷體" w:eastAsia="標楷體" w:hAnsi="標楷體"/>
          <w:sz w:val="26"/>
          <w:szCs w:val="26"/>
        </w:rPr>
      </w:pPr>
      <w:r>
        <w:rPr>
          <w:rFonts w:ascii="標楷體" w:eastAsia="標楷體" w:hAnsi="標楷體" w:hint="eastAsia"/>
          <w:sz w:val="26"/>
          <w:szCs w:val="26"/>
        </w:rPr>
        <w:t>考量幼兒學習狀況隨時調整教學內容。</w:t>
      </w:r>
    </w:p>
    <w:p w:rsidR="008A67D0" w:rsidRDefault="00E5704F" w:rsidP="00E5704F">
      <w:pPr>
        <w:jc w:val="center"/>
        <w:rPr>
          <w:rFonts w:ascii="標楷體" w:eastAsia="標楷體" w:hAnsi="標楷體"/>
          <w:b/>
          <w:color w:val="000000"/>
          <w:sz w:val="36"/>
          <w:szCs w:val="26"/>
        </w:rPr>
      </w:pPr>
      <w:r>
        <w:rPr>
          <w:rFonts w:ascii="標楷體" w:eastAsia="標楷體" w:hAnsi="標楷體"/>
          <w:b/>
          <w:color w:val="000000"/>
          <w:sz w:val="36"/>
          <w:szCs w:val="26"/>
        </w:rPr>
        <w:br w:type="page"/>
      </w:r>
    </w:p>
    <w:p w:rsidR="00E5704F" w:rsidRPr="008A67D0" w:rsidRDefault="00E5704F" w:rsidP="006425B2">
      <w:pPr>
        <w:pStyle w:val="a4"/>
        <w:numPr>
          <w:ilvl w:val="0"/>
          <w:numId w:val="43"/>
        </w:numPr>
        <w:ind w:leftChars="0"/>
        <w:rPr>
          <w:rFonts w:ascii="標楷體" w:eastAsia="標楷體" w:hAnsi="標楷體"/>
          <w:b/>
          <w:sz w:val="40"/>
        </w:rPr>
      </w:pPr>
      <w:r w:rsidRPr="008A67D0">
        <w:rPr>
          <w:rFonts w:ascii="標楷體" w:eastAsia="標楷體" w:hAnsi="標楷體" w:hint="eastAsia"/>
          <w:b/>
          <w:sz w:val="40"/>
        </w:rPr>
        <w:t>佳</w:t>
      </w:r>
      <w:proofErr w:type="gramStart"/>
      <w:r w:rsidRPr="008A67D0">
        <w:rPr>
          <w:rFonts w:ascii="標楷體" w:eastAsia="標楷體" w:hAnsi="標楷體" w:hint="eastAsia"/>
          <w:b/>
          <w:sz w:val="40"/>
        </w:rPr>
        <w:t>佳</w:t>
      </w:r>
      <w:proofErr w:type="gramEnd"/>
      <w:r w:rsidRPr="008A67D0">
        <w:rPr>
          <w:rFonts w:ascii="標楷體" w:eastAsia="標楷體" w:hAnsi="標楷體" w:hint="eastAsia"/>
          <w:b/>
          <w:sz w:val="40"/>
        </w:rPr>
        <w:t xml:space="preserve">幼兒園 </w:t>
      </w:r>
      <w:bookmarkStart w:id="0" w:name="_GoBack"/>
      <w:r w:rsidR="006425B2">
        <w:rPr>
          <w:rFonts w:ascii="標楷體" w:eastAsia="標楷體" w:hAnsi="標楷體" w:hint="eastAsia"/>
          <w:b/>
          <w:sz w:val="40"/>
        </w:rPr>
        <w:t>健康衛教宣導</w:t>
      </w:r>
      <w:bookmarkEnd w:id="0"/>
    </w:p>
    <w:p w:rsidR="00E5704F" w:rsidRDefault="00E5704F" w:rsidP="00E5704F">
      <w:pPr>
        <w:spacing w:line="400" w:lineRule="exact"/>
        <w:rPr>
          <w:rFonts w:ascii="標楷體" w:eastAsia="標楷體" w:hAnsi="標楷體"/>
          <w:sz w:val="28"/>
        </w:rPr>
      </w:pPr>
      <w:r>
        <w:rPr>
          <w:rFonts w:ascii="標楷體" w:eastAsia="標楷體" w:hAnsi="標楷體" w:hint="eastAsia"/>
          <w:sz w:val="28"/>
        </w:rPr>
        <w:t>親愛的家長您好：</w:t>
      </w:r>
    </w:p>
    <w:p w:rsidR="00E5704F" w:rsidRDefault="00E5704F" w:rsidP="00E5704F">
      <w:pPr>
        <w:spacing w:line="400" w:lineRule="exact"/>
        <w:rPr>
          <w:rFonts w:ascii="標楷體" w:eastAsia="標楷體" w:hAnsi="標楷體"/>
          <w:sz w:val="28"/>
        </w:rPr>
      </w:pPr>
      <w:r w:rsidRPr="00A96F29">
        <w:rPr>
          <w:rFonts w:ascii="標楷體" w:eastAsia="標楷體" w:hAnsi="標楷體" w:hint="eastAsia"/>
          <w:sz w:val="28"/>
        </w:rPr>
        <w:t>依照衛生局實施規定，幼兒園應與家長宣導幼兒相關保健知識</w:t>
      </w:r>
      <w:r>
        <w:rPr>
          <w:rFonts w:ascii="標楷體" w:eastAsia="標楷體" w:hAnsi="標楷體" w:hint="eastAsia"/>
          <w:sz w:val="28"/>
        </w:rPr>
        <w:t>，以下請家長詳閱並簽章</w:t>
      </w:r>
      <w:r w:rsidRPr="00A96F29">
        <w:rPr>
          <w:rFonts w:ascii="標楷體" w:eastAsia="標楷體" w:hAnsi="標楷體" w:hint="eastAsia"/>
          <w:sz w:val="28"/>
        </w:rPr>
        <w:t>。</w:t>
      </w:r>
    </w:p>
    <w:p w:rsidR="00E5704F" w:rsidRDefault="00E5704F" w:rsidP="00E5704F">
      <w:pPr>
        <w:spacing w:line="240" w:lineRule="exact"/>
        <w:rPr>
          <w:rFonts w:ascii="標楷體" w:eastAsia="標楷體" w:hAnsi="標楷體"/>
          <w:sz w:val="28"/>
        </w:rPr>
      </w:pPr>
    </w:p>
    <w:p w:rsidR="00E5704F" w:rsidRPr="00CF4F33" w:rsidRDefault="00E5704F" w:rsidP="00E5704F">
      <w:pPr>
        <w:pStyle w:val="a4"/>
        <w:numPr>
          <w:ilvl w:val="0"/>
          <w:numId w:val="30"/>
        </w:numPr>
        <w:spacing w:line="440" w:lineRule="exact"/>
        <w:ind w:leftChars="0"/>
        <w:rPr>
          <w:rFonts w:ascii="標楷體" w:eastAsia="標楷體" w:hAnsi="標楷體"/>
          <w:b/>
          <w:sz w:val="28"/>
        </w:rPr>
      </w:pPr>
      <w:r w:rsidRPr="00CF4F33">
        <w:rPr>
          <w:rFonts w:ascii="標楷體" w:eastAsia="標楷體" w:hAnsi="標楷體" w:hint="eastAsia"/>
          <w:b/>
          <w:sz w:val="28"/>
        </w:rPr>
        <w:t>護眼保健</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每日都要有日間戶外活動2-3小時，每週至少達到14小時。</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近距離用眼</w:t>
      </w:r>
      <w:proofErr w:type="gramStart"/>
      <w:r w:rsidRPr="00CF4F33">
        <w:rPr>
          <w:rFonts w:ascii="標楷體" w:eastAsia="標楷體" w:hAnsi="標楷體" w:hint="eastAsia"/>
        </w:rPr>
        <w:t>（</w:t>
      </w:r>
      <w:proofErr w:type="gramEnd"/>
      <w:r w:rsidRPr="00CF4F33">
        <w:rPr>
          <w:rFonts w:ascii="標楷體" w:eastAsia="標楷體" w:hAnsi="標楷體" w:hint="eastAsia"/>
        </w:rPr>
        <w:t>看螢幕、閱讀、寫字、畫畫..等</w:t>
      </w:r>
      <w:proofErr w:type="gramStart"/>
      <w:r w:rsidRPr="00CF4F33">
        <w:rPr>
          <w:rFonts w:ascii="標楷體" w:eastAsia="標楷體" w:hAnsi="標楷體" w:hint="eastAsia"/>
        </w:rPr>
        <w:t>）</w:t>
      </w:r>
      <w:proofErr w:type="gramEnd"/>
      <w:r w:rsidRPr="00CF4F33">
        <w:rPr>
          <w:rFonts w:ascii="標楷體" w:eastAsia="標楷體" w:hAnsi="標楷體" w:hint="eastAsia"/>
        </w:rPr>
        <w:t>，每30分鐘休息10 分鐘，每天總時數少於1小時。</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早睡早起，睡眠充足。</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多攝取維生素A、B、C 群，及深綠色蔬果。</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日常飲食種類多樣化、不偏食。</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看書或拿筆寫字、畫畫等，保持35-40公分的距離。</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不在搖晃的車上閱讀，也不要躺著、趴著看書。</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光線要充足，桌面照度至少350米燭光以上。</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書桌高度要讓手肘自然下垂平放，椅面要讓臀部坐滿，雙腳要踩到地。</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書桌光線不直接照射眼睛，習慣用右手寫字的人，</w:t>
      </w:r>
      <w:proofErr w:type="gramStart"/>
      <w:r w:rsidRPr="00CF4F33">
        <w:rPr>
          <w:rFonts w:ascii="標楷體" w:eastAsia="標楷體" w:hAnsi="標楷體" w:hint="eastAsia"/>
        </w:rPr>
        <w:t>檯燈放左前方</w:t>
      </w:r>
      <w:proofErr w:type="gramEnd"/>
      <w:r w:rsidRPr="00CF4F33">
        <w:rPr>
          <w:rFonts w:ascii="標楷體" w:eastAsia="標楷體" w:hAnsi="標楷體" w:hint="eastAsia"/>
        </w:rPr>
        <w:t>，左撇子則在右前方。</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姿勢</w:t>
      </w:r>
      <w:proofErr w:type="gramStart"/>
      <w:r w:rsidRPr="00CF4F33">
        <w:rPr>
          <w:rFonts w:ascii="標楷體" w:eastAsia="標楷體" w:hAnsi="標楷體" w:hint="eastAsia"/>
        </w:rPr>
        <w:t>端正，兩肩放</w:t>
      </w:r>
      <w:proofErr w:type="gramEnd"/>
      <w:r w:rsidRPr="00CF4F33">
        <w:rPr>
          <w:rFonts w:ascii="標楷體" w:eastAsia="標楷體" w:hAnsi="標楷體" w:hint="eastAsia"/>
        </w:rPr>
        <w:t>輕鬆，</w:t>
      </w:r>
      <w:proofErr w:type="gramStart"/>
      <w:r w:rsidRPr="00CF4F33">
        <w:rPr>
          <w:rFonts w:ascii="標楷體" w:eastAsia="標楷體" w:hAnsi="標楷體" w:hint="eastAsia"/>
        </w:rPr>
        <w:t>腰打直</w:t>
      </w:r>
      <w:proofErr w:type="gramEnd"/>
      <w:r w:rsidRPr="00CF4F33">
        <w:rPr>
          <w:rFonts w:ascii="標楷體" w:eastAsia="標楷體" w:hAnsi="標楷體" w:hint="eastAsia"/>
        </w:rPr>
        <w:t>，不歪頭、不趴著。</w:t>
      </w:r>
    </w:p>
    <w:p w:rsidR="00E5704F" w:rsidRPr="00CF4F33" w:rsidRDefault="00E5704F" w:rsidP="00E5704F">
      <w:pPr>
        <w:pStyle w:val="a4"/>
        <w:numPr>
          <w:ilvl w:val="0"/>
          <w:numId w:val="31"/>
        </w:numPr>
        <w:spacing w:line="440" w:lineRule="exact"/>
        <w:ind w:leftChars="0"/>
        <w:rPr>
          <w:rFonts w:ascii="標楷體" w:eastAsia="標楷體" w:hAnsi="標楷體"/>
        </w:rPr>
      </w:pPr>
      <w:r w:rsidRPr="00CF4F33">
        <w:rPr>
          <w:rFonts w:ascii="標楷體" w:eastAsia="標楷體" w:hAnsi="標楷體" w:hint="eastAsia"/>
        </w:rPr>
        <w:t>滿4歲前應至眼科進行視力檢查；每年固定1-2次視力檢查。</w:t>
      </w:r>
    </w:p>
    <w:p w:rsidR="00E5704F" w:rsidRPr="00CF4F33" w:rsidRDefault="00E5704F" w:rsidP="00E5704F">
      <w:pPr>
        <w:pStyle w:val="a4"/>
        <w:numPr>
          <w:ilvl w:val="0"/>
          <w:numId w:val="30"/>
        </w:numPr>
        <w:spacing w:line="440" w:lineRule="exact"/>
        <w:ind w:leftChars="0"/>
        <w:rPr>
          <w:rFonts w:ascii="標楷體" w:eastAsia="標楷體" w:hAnsi="標楷體"/>
          <w:b/>
          <w:sz w:val="28"/>
        </w:rPr>
      </w:pPr>
      <w:r w:rsidRPr="00CF4F33">
        <w:rPr>
          <w:rFonts w:ascii="標楷體" w:eastAsia="標楷體" w:hAnsi="標楷體" w:hint="eastAsia"/>
          <w:b/>
          <w:sz w:val="28"/>
        </w:rPr>
        <w:t>口腔保健</w:t>
      </w:r>
    </w:p>
    <w:p w:rsidR="00E5704F" w:rsidRPr="00CF4F33" w:rsidRDefault="00E5704F" w:rsidP="00E5704F">
      <w:pPr>
        <w:pStyle w:val="a4"/>
        <w:numPr>
          <w:ilvl w:val="0"/>
          <w:numId w:val="32"/>
        </w:numPr>
        <w:spacing w:line="440" w:lineRule="exact"/>
        <w:ind w:leftChars="0"/>
        <w:rPr>
          <w:rFonts w:ascii="標楷體" w:eastAsia="標楷體" w:hAnsi="標楷體"/>
        </w:rPr>
      </w:pPr>
      <w:r w:rsidRPr="00CF4F33">
        <w:rPr>
          <w:rFonts w:ascii="標楷體" w:eastAsia="標楷體" w:hAnsi="標楷體" w:hint="eastAsia"/>
        </w:rPr>
        <w:t>一要：睡前一定要刷牙，一天至少刷兩次</w:t>
      </w:r>
      <w:r>
        <w:rPr>
          <w:rFonts w:ascii="標楷體" w:eastAsia="標楷體" w:hAnsi="標楷體" w:hint="eastAsia"/>
        </w:rPr>
        <w:t>。</w:t>
      </w:r>
    </w:p>
    <w:p w:rsidR="00E5704F" w:rsidRPr="00CF4F33" w:rsidRDefault="00E5704F" w:rsidP="00E5704F">
      <w:pPr>
        <w:pStyle w:val="a4"/>
        <w:numPr>
          <w:ilvl w:val="0"/>
          <w:numId w:val="32"/>
        </w:numPr>
        <w:spacing w:line="440" w:lineRule="exact"/>
        <w:ind w:leftChars="0"/>
        <w:rPr>
          <w:rFonts w:ascii="標楷體" w:eastAsia="標楷體" w:hAnsi="標楷體"/>
        </w:rPr>
      </w:pPr>
      <w:r w:rsidRPr="00CF4F33">
        <w:rPr>
          <w:rFonts w:ascii="標楷體" w:eastAsia="標楷體" w:hAnsi="標楷體" w:hint="eastAsia"/>
        </w:rPr>
        <w:t>二要：要有「氟」，包括使用含氟牙膏、每半年接受牙醫師</w:t>
      </w:r>
      <w:proofErr w:type="gramStart"/>
      <w:r w:rsidRPr="00CF4F33">
        <w:rPr>
          <w:rFonts w:ascii="標楷體" w:eastAsia="標楷體" w:hAnsi="標楷體" w:hint="eastAsia"/>
        </w:rPr>
        <w:t>塗氟及口腔</w:t>
      </w:r>
      <w:proofErr w:type="gramEnd"/>
      <w:r w:rsidRPr="00CF4F33">
        <w:rPr>
          <w:rFonts w:ascii="標楷體" w:eastAsia="標楷體" w:hAnsi="標楷體" w:hint="eastAsia"/>
        </w:rPr>
        <w:t>檢查</w:t>
      </w:r>
      <w:r>
        <w:rPr>
          <w:rFonts w:ascii="標楷體" w:eastAsia="標楷體" w:hAnsi="標楷體" w:hint="eastAsia"/>
        </w:rPr>
        <w:t>。</w:t>
      </w:r>
    </w:p>
    <w:p w:rsidR="00E5704F" w:rsidRPr="00CF4F33" w:rsidRDefault="00E5704F" w:rsidP="00E5704F">
      <w:pPr>
        <w:pStyle w:val="a4"/>
        <w:numPr>
          <w:ilvl w:val="0"/>
          <w:numId w:val="32"/>
        </w:numPr>
        <w:spacing w:line="440" w:lineRule="exact"/>
        <w:ind w:leftChars="0"/>
        <w:rPr>
          <w:rFonts w:ascii="標楷體" w:eastAsia="標楷體" w:hAnsi="標楷體"/>
        </w:rPr>
      </w:pPr>
      <w:proofErr w:type="gramStart"/>
      <w:r w:rsidRPr="00CF4F33">
        <w:rPr>
          <w:rFonts w:ascii="標楷體" w:eastAsia="標楷體" w:hAnsi="標楷體" w:hint="eastAsia"/>
        </w:rPr>
        <w:t>一</w:t>
      </w:r>
      <w:proofErr w:type="gramEnd"/>
      <w:r w:rsidRPr="00CF4F33">
        <w:rPr>
          <w:rFonts w:ascii="標楷體" w:eastAsia="標楷體" w:hAnsi="標楷體" w:hint="eastAsia"/>
        </w:rPr>
        <w:t>不：不要傷害牙齒；少甜食，多漱口，絕對不要含奶瓶睡覺</w:t>
      </w:r>
      <w:r>
        <w:rPr>
          <w:rFonts w:ascii="標楷體" w:eastAsia="標楷體" w:hAnsi="標楷體" w:hint="eastAsia"/>
        </w:rPr>
        <w:t>，</w:t>
      </w:r>
      <w:r w:rsidRPr="00CF4F33">
        <w:rPr>
          <w:rFonts w:ascii="標楷體" w:eastAsia="標楷體" w:hAnsi="標楷體" w:hint="eastAsia"/>
        </w:rPr>
        <w:t>除了刷牙外，適當地攝取均衡的營養，天天五蔬果，少甜食，多漱口，避免吃</w:t>
      </w:r>
      <w:proofErr w:type="gramStart"/>
      <w:r w:rsidRPr="00CF4F33">
        <w:rPr>
          <w:rFonts w:ascii="標楷體" w:eastAsia="標楷體" w:hAnsi="標楷體" w:hint="eastAsia"/>
        </w:rPr>
        <w:t>黏</w:t>
      </w:r>
      <w:proofErr w:type="gramEnd"/>
      <w:r w:rsidRPr="00CF4F33">
        <w:rPr>
          <w:rFonts w:ascii="標楷體" w:eastAsia="標楷體" w:hAnsi="標楷體" w:hint="eastAsia"/>
        </w:rPr>
        <w:t>甜、含糖類的食物，如果汁、飲料、蜂蜜、糖水，甚至餅乾、零食等。要特別小心喔!</w:t>
      </w:r>
    </w:p>
    <w:p w:rsidR="00E5704F" w:rsidRPr="00CF4F33" w:rsidRDefault="00E5704F" w:rsidP="00E5704F">
      <w:pPr>
        <w:pStyle w:val="a4"/>
        <w:numPr>
          <w:ilvl w:val="0"/>
          <w:numId w:val="32"/>
        </w:numPr>
        <w:spacing w:line="440" w:lineRule="exact"/>
        <w:ind w:leftChars="0"/>
        <w:rPr>
          <w:rFonts w:ascii="標楷體" w:eastAsia="標楷體" w:hAnsi="標楷體"/>
        </w:rPr>
      </w:pPr>
      <w:r w:rsidRPr="00CF4F33">
        <w:rPr>
          <w:rFonts w:ascii="標楷體" w:eastAsia="標楷體" w:hAnsi="標楷體" w:hint="eastAsia"/>
        </w:rPr>
        <w:t>二不：不要以口餵食，家長們自己咀嚼過的食物不要再餵食寶寶</w:t>
      </w:r>
      <w:r>
        <w:rPr>
          <w:rFonts w:ascii="標楷體" w:eastAsia="標楷體" w:hAnsi="標楷體" w:hint="eastAsia"/>
        </w:rPr>
        <w:t>。</w:t>
      </w:r>
    </w:p>
    <w:p w:rsidR="00E5704F" w:rsidRPr="00CF4F33" w:rsidRDefault="00E5704F" w:rsidP="00E5704F">
      <w:pPr>
        <w:pStyle w:val="a4"/>
        <w:numPr>
          <w:ilvl w:val="0"/>
          <w:numId w:val="30"/>
        </w:numPr>
        <w:spacing w:line="440" w:lineRule="exact"/>
        <w:ind w:leftChars="0"/>
        <w:rPr>
          <w:rFonts w:ascii="標楷體" w:eastAsia="標楷體" w:hAnsi="標楷體"/>
          <w:b/>
          <w:sz w:val="28"/>
        </w:rPr>
      </w:pPr>
      <w:r w:rsidRPr="00CF4F33">
        <w:rPr>
          <w:rFonts w:ascii="標楷體" w:eastAsia="標楷體" w:hAnsi="標楷體" w:hint="eastAsia"/>
          <w:b/>
          <w:sz w:val="28"/>
        </w:rPr>
        <w:t>洗手保健</w:t>
      </w:r>
    </w:p>
    <w:p w:rsidR="00E5704F" w:rsidRPr="00DE0439" w:rsidRDefault="00E5704F" w:rsidP="00E5704F">
      <w:pPr>
        <w:pStyle w:val="a4"/>
        <w:numPr>
          <w:ilvl w:val="0"/>
          <w:numId w:val="33"/>
        </w:numPr>
        <w:spacing w:line="440" w:lineRule="exact"/>
        <w:ind w:leftChars="0"/>
        <w:rPr>
          <w:rFonts w:ascii="標楷體" w:eastAsia="標楷體" w:hAnsi="標楷體"/>
        </w:rPr>
      </w:pPr>
      <w:r w:rsidRPr="00DE0439">
        <w:rPr>
          <w:rFonts w:ascii="標楷體" w:eastAsia="標楷體" w:hAnsi="標楷體" w:hint="eastAsia"/>
        </w:rPr>
        <w:t>如何減少感染腸病毒的機會呢？</w:t>
      </w:r>
    </w:p>
    <w:p w:rsidR="00E5704F" w:rsidRPr="00DE0439" w:rsidRDefault="00E5704F" w:rsidP="00E5704F">
      <w:pPr>
        <w:pStyle w:val="a4"/>
        <w:numPr>
          <w:ilvl w:val="0"/>
          <w:numId w:val="34"/>
        </w:numPr>
        <w:spacing w:line="440" w:lineRule="exact"/>
        <w:ind w:leftChars="0"/>
        <w:rPr>
          <w:rFonts w:ascii="標楷體" w:eastAsia="標楷體" w:hAnsi="標楷體"/>
        </w:rPr>
      </w:pPr>
      <w:r w:rsidRPr="00DE0439">
        <w:rPr>
          <w:rFonts w:ascii="標楷體" w:eastAsia="標楷體" w:hAnsi="標楷體" w:hint="eastAsia"/>
        </w:rPr>
        <w:t>均衡飲食，適度運動及充足睡眠提升免疫力。</w:t>
      </w:r>
    </w:p>
    <w:p w:rsidR="00E5704F" w:rsidRPr="00DE0439" w:rsidRDefault="00E5704F" w:rsidP="00E5704F">
      <w:pPr>
        <w:pStyle w:val="a4"/>
        <w:numPr>
          <w:ilvl w:val="0"/>
          <w:numId w:val="34"/>
        </w:numPr>
        <w:spacing w:line="440" w:lineRule="exact"/>
        <w:ind w:leftChars="0"/>
        <w:rPr>
          <w:rFonts w:ascii="標楷體" w:eastAsia="標楷體" w:hAnsi="標楷體"/>
        </w:rPr>
      </w:pPr>
      <w:r w:rsidRPr="00DE0439">
        <w:rPr>
          <w:rFonts w:ascii="標楷體" w:eastAsia="標楷體" w:hAnsi="標楷體" w:hint="eastAsia"/>
        </w:rPr>
        <w:t>勤洗手，養成良好衛生習慣，注意居家及校園環境衛生的清潔及通風。</w:t>
      </w:r>
    </w:p>
    <w:p w:rsidR="00E5704F" w:rsidRPr="00DE0439" w:rsidRDefault="00E5704F" w:rsidP="00E5704F">
      <w:pPr>
        <w:pStyle w:val="a4"/>
        <w:numPr>
          <w:ilvl w:val="0"/>
          <w:numId w:val="34"/>
        </w:numPr>
        <w:spacing w:line="440" w:lineRule="exact"/>
        <w:ind w:leftChars="0"/>
        <w:rPr>
          <w:rFonts w:ascii="標楷體" w:eastAsia="標楷體" w:hAnsi="標楷體"/>
        </w:rPr>
      </w:pPr>
      <w:r w:rsidRPr="00DE0439">
        <w:rPr>
          <w:rFonts w:ascii="標楷體" w:eastAsia="標楷體" w:hAnsi="標楷體" w:hint="eastAsia"/>
        </w:rPr>
        <w:t>疾病流行</w:t>
      </w:r>
      <w:proofErr w:type="gramStart"/>
      <w:r w:rsidRPr="00DE0439">
        <w:rPr>
          <w:rFonts w:ascii="標楷體" w:eastAsia="標楷體" w:hAnsi="標楷體" w:hint="eastAsia"/>
        </w:rPr>
        <w:t>期間，</w:t>
      </w:r>
      <w:proofErr w:type="gramEnd"/>
      <w:r w:rsidRPr="00DE0439">
        <w:rPr>
          <w:rFonts w:ascii="標楷體" w:eastAsia="標楷體" w:hAnsi="標楷體" w:hint="eastAsia"/>
        </w:rPr>
        <w:t>避免人潮</w:t>
      </w:r>
      <w:proofErr w:type="gramStart"/>
      <w:r w:rsidRPr="00DE0439">
        <w:rPr>
          <w:rFonts w:ascii="標楷體" w:eastAsia="標楷體" w:hAnsi="標楷體" w:hint="eastAsia"/>
        </w:rPr>
        <w:t>壅</w:t>
      </w:r>
      <w:proofErr w:type="gramEnd"/>
      <w:r w:rsidRPr="00DE0439">
        <w:rPr>
          <w:rFonts w:ascii="標楷體" w:eastAsia="標楷體" w:hAnsi="標楷體" w:hint="eastAsia"/>
        </w:rPr>
        <w:t>擠的公共場所，應戴口罩避免感染。</w:t>
      </w:r>
    </w:p>
    <w:p w:rsidR="00E5704F" w:rsidRPr="00DE0439" w:rsidRDefault="00E5704F" w:rsidP="00E5704F">
      <w:pPr>
        <w:pStyle w:val="a4"/>
        <w:numPr>
          <w:ilvl w:val="0"/>
          <w:numId w:val="33"/>
        </w:numPr>
        <w:spacing w:line="440" w:lineRule="exact"/>
        <w:ind w:leftChars="0"/>
        <w:rPr>
          <w:rFonts w:ascii="標楷體" w:eastAsia="標楷體" w:hAnsi="標楷體"/>
        </w:rPr>
      </w:pPr>
      <w:r w:rsidRPr="00DE0439">
        <w:rPr>
          <w:rFonts w:ascii="標楷體" w:eastAsia="標楷體" w:hAnsi="標楷體" w:hint="eastAsia"/>
        </w:rPr>
        <w:t>正確洗手步驟：濕、搓(內-外-夾-弓-大-立-腕)、沖、捧、擦</w:t>
      </w:r>
    </w:p>
    <w:p w:rsidR="00E5704F" w:rsidRPr="00D26B9A" w:rsidRDefault="00E5704F" w:rsidP="00E5704F">
      <w:pPr>
        <w:pStyle w:val="a4"/>
        <w:numPr>
          <w:ilvl w:val="0"/>
          <w:numId w:val="30"/>
        </w:numPr>
        <w:spacing w:line="440" w:lineRule="exact"/>
        <w:ind w:leftChars="0"/>
        <w:rPr>
          <w:rFonts w:ascii="標楷體" w:eastAsia="標楷體" w:hAnsi="標楷體"/>
          <w:b/>
          <w:sz w:val="28"/>
        </w:rPr>
      </w:pPr>
      <w:r w:rsidRPr="00D26B9A">
        <w:rPr>
          <w:rFonts w:ascii="標楷體" w:eastAsia="標楷體" w:hAnsi="標楷體" w:hint="eastAsia"/>
          <w:b/>
          <w:sz w:val="28"/>
        </w:rPr>
        <w:t>兩性健康促進</w:t>
      </w:r>
    </w:p>
    <w:p w:rsidR="00E5704F" w:rsidRDefault="00E5704F" w:rsidP="00E5704F">
      <w:pPr>
        <w:pStyle w:val="a4"/>
        <w:numPr>
          <w:ilvl w:val="0"/>
          <w:numId w:val="33"/>
        </w:numPr>
        <w:spacing w:line="440" w:lineRule="exact"/>
        <w:ind w:leftChars="0"/>
        <w:rPr>
          <w:rFonts w:ascii="標楷體" w:eastAsia="標楷體" w:hAnsi="標楷體"/>
        </w:rPr>
      </w:pPr>
      <w:r>
        <w:rPr>
          <w:rFonts w:ascii="標楷體" w:eastAsia="標楷體" w:hAnsi="標楷體" w:hint="eastAsia"/>
        </w:rPr>
        <w:t>自我肯定：</w:t>
      </w:r>
      <w:r w:rsidRPr="00D26B9A">
        <w:rPr>
          <w:rFonts w:ascii="標楷體" w:eastAsia="標楷體" w:hAnsi="標楷體" w:hint="eastAsia"/>
        </w:rPr>
        <w:t>與異性相處，態度要坦然誠懇，以開放的心情，經營可貴的友誼。</w:t>
      </w:r>
    </w:p>
    <w:p w:rsidR="00E5704F" w:rsidRDefault="00E5704F" w:rsidP="00E5704F">
      <w:pPr>
        <w:pStyle w:val="a4"/>
        <w:numPr>
          <w:ilvl w:val="0"/>
          <w:numId w:val="33"/>
        </w:numPr>
        <w:spacing w:line="440" w:lineRule="exact"/>
        <w:ind w:leftChars="0"/>
        <w:rPr>
          <w:rFonts w:ascii="標楷體" w:eastAsia="標楷體" w:hAnsi="標楷體"/>
        </w:rPr>
      </w:pPr>
      <w:r>
        <w:rPr>
          <w:rFonts w:ascii="標楷體" w:eastAsia="標楷體" w:hAnsi="標楷體" w:hint="eastAsia"/>
        </w:rPr>
        <w:t>保護自己：</w:t>
      </w:r>
      <w:r w:rsidRPr="00D26B9A">
        <w:rPr>
          <w:rFonts w:ascii="標楷體" w:eastAsia="標楷體" w:hAnsi="標楷體" w:hint="eastAsia"/>
        </w:rPr>
        <w:t>兩性交往要保持適度的距離，懂得自我控制、拿捏尺度，並學會拒絕、保護自己。</w:t>
      </w:r>
    </w:p>
    <w:p w:rsidR="00E5704F" w:rsidRDefault="00E5704F" w:rsidP="00E5704F">
      <w:pPr>
        <w:pStyle w:val="a4"/>
        <w:numPr>
          <w:ilvl w:val="0"/>
          <w:numId w:val="33"/>
        </w:numPr>
        <w:spacing w:line="440" w:lineRule="exact"/>
        <w:ind w:leftChars="0"/>
        <w:rPr>
          <w:rFonts w:ascii="標楷體" w:eastAsia="標楷體" w:hAnsi="標楷體"/>
        </w:rPr>
      </w:pPr>
      <w:r>
        <w:rPr>
          <w:rFonts w:ascii="標楷體" w:eastAsia="標楷體" w:hAnsi="標楷體" w:hint="eastAsia"/>
        </w:rPr>
        <w:t>尊重別人：不隨意觸碰他人身體，如有他人讓你感到不舒服，要馬上遠離並大聲說「不」，立即尋</w:t>
      </w:r>
    </w:p>
    <w:p w:rsidR="00E5704F" w:rsidRPr="00D26B9A" w:rsidRDefault="00E5704F" w:rsidP="00E5704F">
      <w:pPr>
        <w:pStyle w:val="a4"/>
        <w:spacing w:line="440" w:lineRule="exact"/>
        <w:ind w:leftChars="0"/>
        <w:rPr>
          <w:rFonts w:ascii="標楷體" w:eastAsia="標楷體" w:hAnsi="標楷體"/>
        </w:rPr>
      </w:pPr>
      <w:r>
        <w:rPr>
          <w:rFonts w:ascii="標楷體" w:eastAsia="標楷體" w:hAnsi="標楷體" w:hint="eastAsia"/>
        </w:rPr>
        <w:t xml:space="preserve">          求他人幫助。</w:t>
      </w:r>
    </w:p>
    <w:p w:rsidR="00E5704F" w:rsidRPr="00D26B9A" w:rsidRDefault="00E5704F" w:rsidP="00E5704F">
      <w:pPr>
        <w:pStyle w:val="a4"/>
        <w:numPr>
          <w:ilvl w:val="0"/>
          <w:numId w:val="30"/>
        </w:numPr>
        <w:spacing w:line="440" w:lineRule="exact"/>
        <w:ind w:leftChars="0"/>
        <w:rPr>
          <w:rFonts w:ascii="標楷體" w:eastAsia="標楷體" w:hAnsi="標楷體"/>
          <w:b/>
          <w:sz w:val="28"/>
        </w:rPr>
      </w:pPr>
      <w:r w:rsidRPr="00D26B9A">
        <w:rPr>
          <w:rFonts w:ascii="標楷體" w:eastAsia="標楷體" w:hAnsi="標楷體" w:hint="eastAsia"/>
          <w:b/>
          <w:sz w:val="28"/>
        </w:rPr>
        <w:t>交通安全</w:t>
      </w:r>
    </w:p>
    <w:p w:rsidR="00E5704F" w:rsidRDefault="00E5704F" w:rsidP="00E5704F">
      <w:pPr>
        <w:pStyle w:val="a4"/>
        <w:numPr>
          <w:ilvl w:val="0"/>
          <w:numId w:val="35"/>
        </w:numPr>
        <w:spacing w:line="440" w:lineRule="exact"/>
        <w:ind w:leftChars="0"/>
        <w:rPr>
          <w:rFonts w:ascii="標楷體" w:eastAsia="標楷體" w:hAnsi="標楷體"/>
        </w:rPr>
      </w:pPr>
      <w:r w:rsidRPr="00D26B9A">
        <w:rPr>
          <w:rFonts w:ascii="標楷體" w:eastAsia="標楷體" w:hAnsi="標楷體" w:hint="eastAsia"/>
        </w:rPr>
        <w:t>娃娃車安全：</w:t>
      </w:r>
      <w:r>
        <w:rPr>
          <w:rFonts w:ascii="標楷體" w:eastAsia="標楷體" w:hAnsi="標楷體" w:hint="eastAsia"/>
        </w:rPr>
        <w:t>與幼兒宣導搭乘娃娃車時，要乖乖坐於位置上不能隨意走動玩耍與打鬧。</w:t>
      </w:r>
    </w:p>
    <w:p w:rsidR="00E5704F" w:rsidRDefault="00E5704F" w:rsidP="00E5704F">
      <w:pPr>
        <w:pStyle w:val="a4"/>
        <w:numPr>
          <w:ilvl w:val="0"/>
          <w:numId w:val="35"/>
        </w:numPr>
        <w:spacing w:line="440" w:lineRule="exact"/>
        <w:ind w:leftChars="0"/>
        <w:rPr>
          <w:rFonts w:ascii="標楷體" w:eastAsia="標楷體" w:hAnsi="標楷體"/>
        </w:rPr>
      </w:pPr>
      <w:r>
        <w:rPr>
          <w:rFonts w:ascii="標楷體" w:eastAsia="標楷體" w:hAnsi="標楷體" w:hint="eastAsia"/>
        </w:rPr>
        <w:t>汽機車安全：乘車時，要坐在兒童安全座椅上，並確實</w:t>
      </w:r>
      <w:proofErr w:type="gramStart"/>
      <w:r>
        <w:rPr>
          <w:rFonts w:ascii="標楷體" w:eastAsia="標楷體" w:hAnsi="標楷體" w:hint="eastAsia"/>
        </w:rPr>
        <w:t>繫</w:t>
      </w:r>
      <w:proofErr w:type="gramEnd"/>
      <w:r>
        <w:rPr>
          <w:rFonts w:ascii="標楷體" w:eastAsia="標楷體" w:hAnsi="標楷體" w:hint="eastAsia"/>
        </w:rPr>
        <w:t>上安全帶。乘坐摩托車時，</w:t>
      </w:r>
      <w:proofErr w:type="gramStart"/>
      <w:r>
        <w:rPr>
          <w:rFonts w:ascii="標楷體" w:eastAsia="標楷體" w:hAnsi="標楷體" w:hint="eastAsia"/>
        </w:rPr>
        <w:t>戴實安全帽</w:t>
      </w:r>
      <w:proofErr w:type="gramEnd"/>
      <w:r>
        <w:rPr>
          <w:rFonts w:ascii="標楷體" w:eastAsia="標楷體" w:hAnsi="標楷體" w:hint="eastAsia"/>
        </w:rPr>
        <w:t>。</w:t>
      </w:r>
    </w:p>
    <w:p w:rsidR="00E5704F" w:rsidRPr="00D26B9A" w:rsidRDefault="00E5704F" w:rsidP="00E5704F">
      <w:pPr>
        <w:pStyle w:val="a4"/>
        <w:numPr>
          <w:ilvl w:val="0"/>
          <w:numId w:val="35"/>
        </w:numPr>
        <w:spacing w:line="440" w:lineRule="exact"/>
        <w:ind w:leftChars="0"/>
        <w:rPr>
          <w:rFonts w:ascii="標楷體" w:eastAsia="標楷體" w:hAnsi="標楷體"/>
        </w:rPr>
      </w:pPr>
      <w:r>
        <w:rPr>
          <w:rFonts w:ascii="標楷體" w:eastAsia="標楷體" w:hAnsi="標楷體" w:hint="eastAsia"/>
        </w:rPr>
        <w:t>人行道安全：認清交通號</w:t>
      </w:r>
      <w:proofErr w:type="gramStart"/>
      <w:r>
        <w:rPr>
          <w:rFonts w:ascii="標楷體" w:eastAsia="標楷體" w:hAnsi="標楷體" w:hint="eastAsia"/>
        </w:rPr>
        <w:t>誌</w:t>
      </w:r>
      <w:proofErr w:type="gramEnd"/>
      <w:r>
        <w:rPr>
          <w:rFonts w:ascii="標楷體" w:eastAsia="標楷體" w:hAnsi="標楷體" w:hint="eastAsia"/>
        </w:rPr>
        <w:t>，並遵循號</w:t>
      </w:r>
      <w:proofErr w:type="gramStart"/>
      <w:r>
        <w:rPr>
          <w:rFonts w:ascii="標楷體" w:eastAsia="標楷體" w:hAnsi="標楷體" w:hint="eastAsia"/>
        </w:rPr>
        <w:t>誌</w:t>
      </w:r>
      <w:proofErr w:type="gramEnd"/>
      <w:r>
        <w:rPr>
          <w:rFonts w:ascii="標楷體" w:eastAsia="標楷體" w:hAnsi="標楷體" w:hint="eastAsia"/>
        </w:rPr>
        <w:t>行進。在馬路上與家長</w:t>
      </w:r>
      <w:proofErr w:type="gramStart"/>
      <w:r>
        <w:rPr>
          <w:rFonts w:ascii="標楷體" w:eastAsia="標楷體" w:hAnsi="標楷體" w:hint="eastAsia"/>
        </w:rPr>
        <w:t>牽緊小</w:t>
      </w:r>
      <w:proofErr w:type="gramEnd"/>
      <w:r>
        <w:rPr>
          <w:rFonts w:ascii="標楷體" w:eastAsia="標楷體" w:hAnsi="標楷體" w:hint="eastAsia"/>
        </w:rPr>
        <w:t>手聽從指揮不奔跑推擠。</w:t>
      </w:r>
    </w:p>
    <w:p w:rsidR="00E5704F" w:rsidRDefault="00E5704F" w:rsidP="00E5704F">
      <w:pPr>
        <w:pStyle w:val="a4"/>
        <w:numPr>
          <w:ilvl w:val="0"/>
          <w:numId w:val="30"/>
        </w:numPr>
        <w:spacing w:line="440" w:lineRule="exact"/>
        <w:ind w:leftChars="0"/>
        <w:rPr>
          <w:rFonts w:ascii="標楷體" w:eastAsia="標楷體" w:hAnsi="標楷體"/>
          <w:b/>
          <w:sz w:val="28"/>
        </w:rPr>
      </w:pPr>
      <w:r w:rsidRPr="00D74EDF">
        <w:rPr>
          <w:rFonts w:ascii="標楷體" w:eastAsia="標楷體" w:hAnsi="標楷體" w:hint="eastAsia"/>
          <w:b/>
          <w:sz w:val="28"/>
        </w:rPr>
        <w:t>環境</w:t>
      </w:r>
      <w:r>
        <w:rPr>
          <w:rFonts w:ascii="標楷體" w:eastAsia="標楷體" w:hAnsi="標楷體" w:hint="eastAsia"/>
          <w:b/>
          <w:sz w:val="28"/>
        </w:rPr>
        <w:t>校園</w:t>
      </w:r>
      <w:r w:rsidRPr="00D74EDF">
        <w:rPr>
          <w:rFonts w:ascii="標楷體" w:eastAsia="標楷體" w:hAnsi="標楷體" w:hint="eastAsia"/>
          <w:b/>
          <w:sz w:val="28"/>
        </w:rPr>
        <w:t>安全</w:t>
      </w:r>
    </w:p>
    <w:p w:rsidR="00E5704F" w:rsidRDefault="00E5704F" w:rsidP="00E5704F">
      <w:pPr>
        <w:pStyle w:val="a4"/>
        <w:numPr>
          <w:ilvl w:val="0"/>
          <w:numId w:val="36"/>
        </w:numPr>
        <w:spacing w:line="440" w:lineRule="exact"/>
        <w:ind w:leftChars="0"/>
        <w:rPr>
          <w:rFonts w:ascii="標楷體" w:eastAsia="標楷體" w:hAnsi="標楷體"/>
        </w:rPr>
      </w:pPr>
      <w:r w:rsidRPr="00D74EDF">
        <w:rPr>
          <w:rFonts w:ascii="標楷體" w:eastAsia="標楷體" w:hAnsi="標楷體" w:hint="eastAsia"/>
        </w:rPr>
        <w:t>不再教室、走廊上打鬧奔跑，上下樓梯時慢慢走</w:t>
      </w:r>
      <w:r>
        <w:rPr>
          <w:rFonts w:ascii="標楷體" w:eastAsia="標楷體" w:hAnsi="標楷體" w:hint="eastAsia"/>
        </w:rPr>
        <w:t>。</w:t>
      </w:r>
    </w:p>
    <w:p w:rsidR="00E5704F" w:rsidRDefault="00E5704F" w:rsidP="00E5704F">
      <w:pPr>
        <w:pStyle w:val="a4"/>
        <w:numPr>
          <w:ilvl w:val="0"/>
          <w:numId w:val="36"/>
        </w:numPr>
        <w:spacing w:line="440" w:lineRule="exact"/>
        <w:ind w:leftChars="0"/>
        <w:rPr>
          <w:rFonts w:ascii="標楷體" w:eastAsia="標楷體" w:hAnsi="標楷體"/>
        </w:rPr>
      </w:pPr>
      <w:proofErr w:type="gramStart"/>
      <w:r>
        <w:rPr>
          <w:rFonts w:ascii="標楷體" w:eastAsia="標楷體" w:hAnsi="標楷體" w:hint="eastAsia"/>
        </w:rPr>
        <w:t>坐椅</w:t>
      </w:r>
      <w:proofErr w:type="gramEnd"/>
      <w:r>
        <w:rPr>
          <w:rFonts w:ascii="標楷體" w:eastAsia="標楷體" w:hAnsi="標楷體" w:hint="eastAsia"/>
        </w:rPr>
        <w:t>子</w:t>
      </w:r>
      <w:proofErr w:type="gramStart"/>
      <w:r>
        <w:rPr>
          <w:rFonts w:ascii="標楷體" w:eastAsia="標楷體" w:hAnsi="標楷體" w:hint="eastAsia"/>
        </w:rPr>
        <w:t>不翹椅腳</w:t>
      </w:r>
      <w:proofErr w:type="gramEnd"/>
      <w:r>
        <w:rPr>
          <w:rFonts w:ascii="標楷體" w:eastAsia="標楷體" w:hAnsi="標楷體" w:hint="eastAsia"/>
        </w:rPr>
        <w:t>、前後搖擺，</w:t>
      </w:r>
      <w:proofErr w:type="gramStart"/>
      <w:r>
        <w:rPr>
          <w:rFonts w:ascii="標楷體" w:eastAsia="標楷體" w:hAnsi="標楷體" w:hint="eastAsia"/>
        </w:rPr>
        <w:t>不</w:t>
      </w:r>
      <w:proofErr w:type="gramEnd"/>
      <w:r>
        <w:rPr>
          <w:rFonts w:ascii="標楷體" w:eastAsia="標楷體" w:hAnsi="標楷體" w:hint="eastAsia"/>
        </w:rPr>
        <w:t>任意攀爬櫃子與窗戶。</w:t>
      </w:r>
    </w:p>
    <w:p w:rsidR="00E5704F" w:rsidRDefault="00E5704F" w:rsidP="00E5704F">
      <w:pPr>
        <w:pStyle w:val="a4"/>
        <w:numPr>
          <w:ilvl w:val="0"/>
          <w:numId w:val="36"/>
        </w:numPr>
        <w:spacing w:line="440" w:lineRule="exact"/>
        <w:ind w:leftChars="0"/>
        <w:rPr>
          <w:rFonts w:ascii="標楷體" w:eastAsia="標楷體" w:hAnsi="標楷體"/>
        </w:rPr>
      </w:pPr>
      <w:r>
        <w:rPr>
          <w:rFonts w:ascii="標楷體" w:eastAsia="標楷體" w:hAnsi="標楷體" w:hint="eastAsia"/>
        </w:rPr>
        <w:t>玩遊樂設施時要有師長陪同，</w:t>
      </w:r>
      <w:proofErr w:type="gramStart"/>
      <w:r>
        <w:rPr>
          <w:rFonts w:ascii="標楷體" w:eastAsia="標楷體" w:hAnsi="標楷體" w:hint="eastAsia"/>
        </w:rPr>
        <w:t>不</w:t>
      </w:r>
      <w:proofErr w:type="gramEnd"/>
      <w:r>
        <w:rPr>
          <w:rFonts w:ascii="標楷體" w:eastAsia="標楷體" w:hAnsi="標楷體" w:hint="eastAsia"/>
        </w:rPr>
        <w:t>自行前往玩樂，遵守排隊秩序輪流遊戲不爭搶。</w:t>
      </w:r>
    </w:p>
    <w:p w:rsidR="00E5704F" w:rsidRPr="00D74EDF" w:rsidRDefault="00E5704F" w:rsidP="00E5704F">
      <w:pPr>
        <w:pStyle w:val="a4"/>
        <w:numPr>
          <w:ilvl w:val="0"/>
          <w:numId w:val="36"/>
        </w:numPr>
        <w:spacing w:line="440" w:lineRule="exact"/>
        <w:ind w:leftChars="0"/>
        <w:rPr>
          <w:rFonts w:ascii="標楷體" w:eastAsia="標楷體" w:hAnsi="標楷體"/>
        </w:rPr>
      </w:pPr>
      <w:r>
        <w:rPr>
          <w:rFonts w:ascii="標楷體" w:eastAsia="標楷體" w:hAnsi="標楷體" w:hint="eastAsia"/>
        </w:rPr>
        <w:t>安全使用工具，例：剪刀、膠水、尖銳物、小物品(彈珠</w:t>
      </w:r>
      <w:r>
        <w:rPr>
          <w:rFonts w:ascii="標楷體" w:eastAsia="標楷體" w:hAnsi="標楷體"/>
        </w:rPr>
        <w:t>…</w:t>
      </w:r>
      <w:r>
        <w:rPr>
          <w:rFonts w:ascii="標楷體" w:eastAsia="標楷體" w:hAnsi="標楷體" w:hint="eastAsia"/>
        </w:rPr>
        <w:t>等)。</w:t>
      </w:r>
    </w:p>
    <w:p w:rsidR="00E5704F" w:rsidRDefault="00E5704F" w:rsidP="00E5704F">
      <w:pPr>
        <w:pStyle w:val="a4"/>
        <w:numPr>
          <w:ilvl w:val="0"/>
          <w:numId w:val="30"/>
        </w:numPr>
        <w:spacing w:line="440" w:lineRule="exact"/>
        <w:ind w:leftChars="0"/>
        <w:rPr>
          <w:rFonts w:ascii="標楷體" w:eastAsia="標楷體" w:hAnsi="標楷體"/>
          <w:b/>
          <w:sz w:val="28"/>
        </w:rPr>
      </w:pPr>
      <w:r>
        <w:rPr>
          <w:rFonts w:ascii="標楷體" w:eastAsia="標楷體" w:hAnsi="標楷體" w:hint="eastAsia"/>
          <w:b/>
          <w:sz w:val="28"/>
        </w:rPr>
        <w:t>居家安全</w:t>
      </w:r>
    </w:p>
    <w:p w:rsidR="00E5704F" w:rsidRDefault="00E5704F" w:rsidP="00E5704F">
      <w:pPr>
        <w:pStyle w:val="a4"/>
        <w:numPr>
          <w:ilvl w:val="0"/>
          <w:numId w:val="37"/>
        </w:numPr>
        <w:spacing w:line="440" w:lineRule="exact"/>
        <w:ind w:leftChars="0"/>
        <w:rPr>
          <w:rFonts w:ascii="標楷體" w:eastAsia="標楷體" w:hAnsi="標楷體"/>
        </w:rPr>
      </w:pPr>
      <w:r w:rsidRPr="00D74EDF">
        <w:rPr>
          <w:rFonts w:ascii="標楷體" w:eastAsia="標楷體" w:hAnsi="標楷體" w:hint="eastAsia"/>
        </w:rPr>
        <w:t>不在家奔跑，避免撞到桌子、</w:t>
      </w:r>
      <w:proofErr w:type="gramStart"/>
      <w:r w:rsidRPr="00D74EDF">
        <w:rPr>
          <w:rFonts w:ascii="標楷體" w:eastAsia="標楷體" w:hAnsi="標楷體" w:hint="eastAsia"/>
        </w:rPr>
        <w:t>櫃子等尖角</w:t>
      </w:r>
      <w:proofErr w:type="gramEnd"/>
      <w:r w:rsidRPr="00D74EDF">
        <w:rPr>
          <w:rFonts w:ascii="標楷體" w:eastAsia="標楷體" w:hAnsi="標楷體" w:hint="eastAsia"/>
        </w:rPr>
        <w:t>。</w:t>
      </w:r>
    </w:p>
    <w:p w:rsidR="00E5704F" w:rsidRDefault="00E5704F" w:rsidP="00E5704F">
      <w:pPr>
        <w:pStyle w:val="a4"/>
        <w:numPr>
          <w:ilvl w:val="0"/>
          <w:numId w:val="37"/>
        </w:numPr>
        <w:spacing w:line="440" w:lineRule="exact"/>
        <w:ind w:leftChars="0"/>
        <w:rPr>
          <w:rFonts w:ascii="標楷體" w:eastAsia="標楷體" w:hAnsi="標楷體"/>
        </w:rPr>
      </w:pPr>
      <w:r>
        <w:rPr>
          <w:rFonts w:ascii="標楷體" w:eastAsia="標楷體" w:hAnsi="標楷體" w:hint="eastAsia"/>
        </w:rPr>
        <w:t>浴室地板濕滑，進入時要小心。</w:t>
      </w:r>
      <w:proofErr w:type="gramStart"/>
      <w:r>
        <w:rPr>
          <w:rFonts w:ascii="標楷體" w:eastAsia="標楷體" w:hAnsi="標楷體" w:hint="eastAsia"/>
        </w:rPr>
        <w:t>不</w:t>
      </w:r>
      <w:proofErr w:type="gramEnd"/>
      <w:r>
        <w:rPr>
          <w:rFonts w:ascii="標楷體" w:eastAsia="標楷體" w:hAnsi="標楷體" w:hint="eastAsia"/>
        </w:rPr>
        <w:t>自行打開淋浴水龍頭，避免熱水燙傷。</w:t>
      </w:r>
    </w:p>
    <w:p w:rsidR="00E5704F" w:rsidRDefault="00E5704F" w:rsidP="00E5704F">
      <w:pPr>
        <w:pStyle w:val="a4"/>
        <w:numPr>
          <w:ilvl w:val="0"/>
          <w:numId w:val="37"/>
        </w:numPr>
        <w:spacing w:line="440" w:lineRule="exact"/>
        <w:ind w:leftChars="0"/>
        <w:rPr>
          <w:rFonts w:ascii="標楷體" w:eastAsia="標楷體" w:hAnsi="標楷體"/>
        </w:rPr>
      </w:pPr>
      <w:r>
        <w:rPr>
          <w:rFonts w:ascii="標楷體" w:eastAsia="標楷體" w:hAnsi="標楷體" w:hint="eastAsia"/>
        </w:rPr>
        <w:t>窗簾繩子要綁好，不可拉起來玩。家中電線也不可隨意拉扯並注意別被絆倒。</w:t>
      </w:r>
    </w:p>
    <w:p w:rsidR="00E5704F" w:rsidRDefault="00E5704F" w:rsidP="00E5704F">
      <w:pPr>
        <w:pStyle w:val="a4"/>
        <w:numPr>
          <w:ilvl w:val="0"/>
          <w:numId w:val="37"/>
        </w:numPr>
        <w:spacing w:line="440" w:lineRule="exact"/>
        <w:ind w:leftChars="0"/>
        <w:rPr>
          <w:rFonts w:ascii="標楷體" w:eastAsia="標楷體" w:hAnsi="標楷體"/>
        </w:rPr>
      </w:pPr>
      <w:r>
        <w:rPr>
          <w:rFonts w:ascii="標楷體" w:eastAsia="標楷體" w:hAnsi="標楷體" w:hint="eastAsia"/>
        </w:rPr>
        <w:t>不在床鋪上跳躍玩耍，避免跌倒摔傷。</w:t>
      </w:r>
    </w:p>
    <w:p w:rsidR="00E5704F" w:rsidRDefault="00E5704F" w:rsidP="00E5704F">
      <w:pPr>
        <w:pStyle w:val="a4"/>
        <w:numPr>
          <w:ilvl w:val="0"/>
          <w:numId w:val="37"/>
        </w:numPr>
        <w:spacing w:line="440" w:lineRule="exact"/>
        <w:ind w:leftChars="0"/>
        <w:rPr>
          <w:rFonts w:ascii="標楷體" w:eastAsia="標楷體" w:hAnsi="標楷體"/>
        </w:rPr>
      </w:pPr>
      <w:r>
        <w:rPr>
          <w:rFonts w:ascii="標楷體" w:eastAsia="標楷體" w:hAnsi="標楷體" w:hint="eastAsia"/>
        </w:rPr>
        <w:t>廚房裡，有各種危險物品，(例：刀子、瓦斯爐、清潔用品</w:t>
      </w:r>
      <w:r>
        <w:rPr>
          <w:rFonts w:ascii="標楷體" w:eastAsia="標楷體" w:hAnsi="標楷體"/>
        </w:rPr>
        <w:t>…</w:t>
      </w:r>
      <w:r>
        <w:rPr>
          <w:rFonts w:ascii="標楷體" w:eastAsia="標楷體" w:hAnsi="標楷體" w:hint="eastAsia"/>
        </w:rPr>
        <w:t>等)不可以跑去廚房玩耍。</w:t>
      </w:r>
    </w:p>
    <w:p w:rsidR="00E5704F" w:rsidRDefault="00E5704F" w:rsidP="00E5704F">
      <w:pPr>
        <w:pStyle w:val="a4"/>
        <w:numPr>
          <w:ilvl w:val="0"/>
          <w:numId w:val="37"/>
        </w:numPr>
        <w:spacing w:line="440" w:lineRule="exact"/>
        <w:ind w:leftChars="0"/>
        <w:rPr>
          <w:rFonts w:ascii="標楷體" w:eastAsia="標楷體" w:hAnsi="標楷體"/>
        </w:rPr>
      </w:pPr>
      <w:r>
        <w:rPr>
          <w:rFonts w:ascii="標楷體" w:eastAsia="標楷體" w:hAnsi="標楷體" w:hint="eastAsia"/>
        </w:rPr>
        <w:t>不再陽台上追逐打鬧，更不能爬上</w:t>
      </w:r>
      <w:proofErr w:type="gramStart"/>
      <w:r>
        <w:rPr>
          <w:rFonts w:ascii="標楷體" w:eastAsia="標楷體" w:hAnsi="標楷體" w:hint="eastAsia"/>
        </w:rPr>
        <w:t>矮牆或望下</w:t>
      </w:r>
      <w:proofErr w:type="gramEnd"/>
      <w:r>
        <w:rPr>
          <w:rFonts w:ascii="標楷體" w:eastAsia="標楷體" w:hAnsi="標楷體" w:hint="eastAsia"/>
        </w:rPr>
        <w:t>丟物品。</w:t>
      </w:r>
    </w:p>
    <w:p w:rsidR="00E5704F" w:rsidRDefault="00E5704F" w:rsidP="00E5704F">
      <w:pPr>
        <w:pStyle w:val="a4"/>
        <w:numPr>
          <w:ilvl w:val="0"/>
          <w:numId w:val="37"/>
        </w:numPr>
        <w:spacing w:line="440" w:lineRule="exact"/>
        <w:ind w:leftChars="0"/>
        <w:rPr>
          <w:rFonts w:ascii="標楷體" w:eastAsia="標楷體" w:hAnsi="標楷體"/>
        </w:rPr>
      </w:pPr>
      <w:r>
        <w:rPr>
          <w:rFonts w:ascii="標楷體" w:eastAsia="標楷體" w:hAnsi="標楷體" w:hint="eastAsia"/>
        </w:rPr>
        <w:t>家長務必將藥物放於高處避免孩童拿取。</w:t>
      </w:r>
    </w:p>
    <w:p w:rsidR="00E5704F" w:rsidRPr="00D74EDF" w:rsidRDefault="00E5704F" w:rsidP="00E5704F">
      <w:pPr>
        <w:pStyle w:val="a4"/>
        <w:numPr>
          <w:ilvl w:val="0"/>
          <w:numId w:val="37"/>
        </w:numPr>
        <w:spacing w:line="440" w:lineRule="exact"/>
        <w:ind w:leftChars="0"/>
        <w:rPr>
          <w:rFonts w:ascii="標楷體" w:eastAsia="標楷體" w:hAnsi="標楷體"/>
        </w:rPr>
      </w:pPr>
      <w:r>
        <w:rPr>
          <w:rFonts w:ascii="標楷體" w:eastAsia="標楷體" w:hAnsi="標楷體" w:hint="eastAsia"/>
        </w:rPr>
        <w:t>當有陌生人按鈴時，不可隨意回應與開門，並立即告知家長。</w:t>
      </w:r>
    </w:p>
    <w:p w:rsidR="00E5704F" w:rsidRPr="00190960" w:rsidRDefault="00E5704F" w:rsidP="00E5704F">
      <w:pPr>
        <w:pStyle w:val="a4"/>
        <w:numPr>
          <w:ilvl w:val="0"/>
          <w:numId w:val="30"/>
        </w:numPr>
        <w:spacing w:line="440" w:lineRule="exact"/>
        <w:ind w:leftChars="0"/>
        <w:rPr>
          <w:rFonts w:ascii="標楷體" w:eastAsia="標楷體" w:hAnsi="標楷體"/>
          <w:b/>
          <w:sz w:val="28"/>
        </w:rPr>
      </w:pPr>
      <w:r w:rsidRPr="00190960">
        <w:rPr>
          <w:rFonts w:ascii="標楷體" w:eastAsia="標楷體" w:hAnsi="標楷體" w:hint="eastAsia"/>
          <w:b/>
          <w:sz w:val="28"/>
        </w:rPr>
        <w:t>防災安全</w:t>
      </w:r>
    </w:p>
    <w:p w:rsidR="00E5704F" w:rsidRDefault="00E5704F" w:rsidP="00E5704F">
      <w:pPr>
        <w:pStyle w:val="a4"/>
        <w:numPr>
          <w:ilvl w:val="0"/>
          <w:numId w:val="38"/>
        </w:numPr>
        <w:spacing w:line="440" w:lineRule="exact"/>
        <w:ind w:leftChars="0"/>
        <w:rPr>
          <w:rFonts w:ascii="標楷體" w:eastAsia="標楷體" w:hAnsi="標楷體"/>
        </w:rPr>
      </w:pPr>
      <w:r w:rsidRPr="00190960">
        <w:rPr>
          <w:rFonts w:ascii="標楷體" w:eastAsia="標楷體" w:hAnsi="標楷體" w:hint="eastAsia"/>
        </w:rPr>
        <w:t>地震：當地震發生時 ，應立即將門打開、保護頭部、關閉瓦斯及電源、攜帶</w:t>
      </w:r>
      <w:proofErr w:type="gramStart"/>
      <w:r w:rsidRPr="00190960">
        <w:rPr>
          <w:rFonts w:ascii="標楷體" w:eastAsia="標楷體" w:hAnsi="標楷體" w:hint="eastAsia"/>
        </w:rPr>
        <w:t>避震包</w:t>
      </w:r>
      <w:proofErr w:type="gramEnd"/>
      <w:r w:rsidRPr="00190960">
        <w:rPr>
          <w:rFonts w:ascii="標楷體" w:eastAsia="標楷體" w:hAnsi="標楷體" w:hint="eastAsia"/>
        </w:rPr>
        <w:t>、盡快逃離家</w:t>
      </w:r>
    </w:p>
    <w:p w:rsidR="00E5704F" w:rsidRPr="00190960" w:rsidRDefault="00E5704F" w:rsidP="00E5704F">
      <w:pPr>
        <w:pStyle w:val="a4"/>
        <w:spacing w:line="440" w:lineRule="exact"/>
        <w:ind w:leftChars="0"/>
        <w:rPr>
          <w:rFonts w:ascii="標楷體" w:eastAsia="標楷體" w:hAnsi="標楷體"/>
        </w:rPr>
      </w:pPr>
      <w:r>
        <w:rPr>
          <w:rFonts w:ascii="標楷體" w:eastAsia="標楷體" w:hAnsi="標楷體" w:hint="eastAsia"/>
        </w:rPr>
        <w:t xml:space="preserve">      </w:t>
      </w:r>
      <w:r w:rsidRPr="00190960">
        <w:rPr>
          <w:rFonts w:ascii="標楷體" w:eastAsia="標楷體" w:hAnsi="標楷體" w:hint="eastAsia"/>
        </w:rPr>
        <w:t>中，若無法逃出，應</w:t>
      </w:r>
      <w:r>
        <w:rPr>
          <w:rFonts w:ascii="標楷體" w:eastAsia="標楷體" w:hAnsi="標楷體" w:hint="eastAsia"/>
        </w:rPr>
        <w:t>尋</w:t>
      </w:r>
      <w:r w:rsidRPr="00190960">
        <w:rPr>
          <w:rFonts w:ascii="標楷體" w:eastAsia="標楷體" w:hAnsi="標楷體" w:hint="eastAsia"/>
        </w:rPr>
        <w:t>柱子或穩固家具躲避。</w:t>
      </w:r>
    </w:p>
    <w:p w:rsidR="00E5704F" w:rsidRDefault="00E5704F" w:rsidP="00E5704F">
      <w:pPr>
        <w:pStyle w:val="a4"/>
        <w:numPr>
          <w:ilvl w:val="0"/>
          <w:numId w:val="38"/>
        </w:numPr>
        <w:spacing w:line="440" w:lineRule="exact"/>
        <w:ind w:leftChars="0"/>
        <w:rPr>
          <w:rFonts w:ascii="標楷體" w:eastAsia="標楷體" w:hAnsi="標楷體"/>
        </w:rPr>
      </w:pPr>
      <w:r>
        <w:rPr>
          <w:rFonts w:ascii="標楷體" w:eastAsia="標楷體" w:hAnsi="標楷體" w:hint="eastAsia"/>
        </w:rPr>
        <w:t>火災：當火災發生時，應保持冷靜立即撥打119報案，如果在公共場所應立即逃往緊急出入口，不</w:t>
      </w:r>
    </w:p>
    <w:p w:rsidR="00E5704F" w:rsidRDefault="00E5704F" w:rsidP="00E5704F">
      <w:pPr>
        <w:pStyle w:val="a4"/>
        <w:spacing w:line="440" w:lineRule="exact"/>
        <w:ind w:leftChars="0"/>
        <w:rPr>
          <w:rFonts w:ascii="標楷體" w:eastAsia="標楷體" w:hAnsi="標楷體"/>
        </w:rPr>
      </w:pPr>
      <w:r>
        <w:rPr>
          <w:rFonts w:ascii="標楷體" w:eastAsia="標楷體" w:hAnsi="標楷體" w:hint="eastAsia"/>
        </w:rPr>
        <w:t xml:space="preserve">      搭乘電梯。如火勢蔓延至門口，千萬不能開門並用濕布堵住門縫以免火勢濃煙竄入屋內，再</w:t>
      </w:r>
    </w:p>
    <w:p w:rsidR="00E5704F" w:rsidRDefault="00E5704F" w:rsidP="00E5704F">
      <w:pPr>
        <w:pStyle w:val="a4"/>
        <w:spacing w:line="440" w:lineRule="exact"/>
        <w:ind w:leftChars="0"/>
        <w:rPr>
          <w:rFonts w:ascii="標楷體" w:eastAsia="標楷體" w:hAnsi="標楷體"/>
        </w:rPr>
      </w:pPr>
      <w:r>
        <w:rPr>
          <w:rFonts w:ascii="標楷體" w:eastAsia="標楷體" w:hAnsi="標楷體" w:hint="eastAsia"/>
        </w:rPr>
        <w:t xml:space="preserve">      開窗向外呼救等待救援。</w:t>
      </w:r>
    </w:p>
    <w:p w:rsidR="00E5704F" w:rsidRDefault="00E5704F" w:rsidP="00E5704F">
      <w:pPr>
        <w:pStyle w:val="a4"/>
        <w:numPr>
          <w:ilvl w:val="0"/>
          <w:numId w:val="38"/>
        </w:numPr>
        <w:spacing w:line="440" w:lineRule="exact"/>
        <w:ind w:leftChars="0"/>
        <w:rPr>
          <w:rFonts w:ascii="標楷體" w:eastAsia="標楷體" w:hAnsi="標楷體"/>
        </w:rPr>
      </w:pPr>
      <w:r>
        <w:rPr>
          <w:rFonts w:ascii="標楷體" w:eastAsia="標楷體" w:hAnsi="標楷體" w:hint="eastAsia"/>
        </w:rPr>
        <w:t>颱風：颱風天時隨時關心颱風動態，不隨便出門以免發生危險，若家中有水滲入時，盡量往高處去；</w:t>
      </w:r>
    </w:p>
    <w:p w:rsidR="00E5704F" w:rsidRDefault="00E5704F" w:rsidP="00E5704F">
      <w:pPr>
        <w:pStyle w:val="a4"/>
        <w:spacing w:line="440" w:lineRule="exact"/>
        <w:ind w:leftChars="0"/>
        <w:rPr>
          <w:rFonts w:ascii="標楷體" w:eastAsia="標楷體" w:hAnsi="標楷體"/>
        </w:rPr>
      </w:pPr>
      <w:r>
        <w:rPr>
          <w:rFonts w:ascii="標楷體" w:eastAsia="標楷體" w:hAnsi="標楷體" w:hint="eastAsia"/>
        </w:rPr>
        <w:t xml:space="preserve">     若需要緊急疏散必須聽從安全人員指示。</w:t>
      </w:r>
    </w:p>
    <w:p w:rsidR="00E5704F" w:rsidRDefault="00E5704F" w:rsidP="00E5704F">
      <w:pPr>
        <w:pStyle w:val="a4"/>
        <w:numPr>
          <w:ilvl w:val="0"/>
          <w:numId w:val="38"/>
        </w:numPr>
        <w:spacing w:line="440" w:lineRule="exact"/>
        <w:ind w:leftChars="0"/>
        <w:rPr>
          <w:rFonts w:ascii="標楷體" w:eastAsia="標楷體" w:hAnsi="標楷體"/>
        </w:rPr>
      </w:pPr>
      <w:r>
        <w:rPr>
          <w:rFonts w:ascii="標楷體" w:eastAsia="標楷體" w:hAnsi="標楷體" w:hint="eastAsia"/>
        </w:rPr>
        <w:t>一氧化碳：檢視熱水器是否安裝於空氣流通處，並定期檢修。熱水器旁不要晾曬大量衣物，並加裝</w:t>
      </w:r>
    </w:p>
    <w:p w:rsidR="00E5704F" w:rsidRDefault="00E5704F" w:rsidP="00E5704F">
      <w:pPr>
        <w:pStyle w:val="a4"/>
        <w:spacing w:line="440" w:lineRule="exact"/>
        <w:ind w:leftChars="0"/>
        <w:rPr>
          <w:rFonts w:ascii="標楷體" w:eastAsia="標楷體" w:hAnsi="標楷體"/>
        </w:rPr>
      </w:pPr>
      <w:r>
        <w:rPr>
          <w:rFonts w:ascii="標楷體" w:eastAsia="標楷體" w:hAnsi="標楷體" w:hint="eastAsia"/>
        </w:rPr>
        <w:t xml:space="preserve">          強制排氣管，避免一氧化碳外漏。</w:t>
      </w:r>
    </w:p>
    <w:p w:rsidR="00E5704F" w:rsidRPr="0044089D" w:rsidRDefault="00E5704F" w:rsidP="00E5704F">
      <w:pPr>
        <w:pStyle w:val="a4"/>
        <w:numPr>
          <w:ilvl w:val="0"/>
          <w:numId w:val="38"/>
        </w:numPr>
        <w:spacing w:line="440" w:lineRule="exact"/>
        <w:ind w:leftChars="0"/>
        <w:rPr>
          <w:rFonts w:ascii="標楷體" w:eastAsia="標楷體" w:hAnsi="標楷體"/>
        </w:rPr>
      </w:pPr>
      <w:r w:rsidRPr="0044089D">
        <w:rPr>
          <w:rFonts w:ascii="標楷體" w:eastAsia="標楷體" w:hAnsi="標楷體" w:hint="eastAsia"/>
        </w:rPr>
        <w:t>當一氧化碳</w:t>
      </w:r>
      <w:proofErr w:type="gramStart"/>
      <w:r w:rsidRPr="0044089D">
        <w:rPr>
          <w:rFonts w:ascii="標楷體" w:eastAsia="標楷體" w:hAnsi="標楷體" w:hint="eastAsia"/>
        </w:rPr>
        <w:t>外露時</w:t>
      </w:r>
      <w:proofErr w:type="gramEnd"/>
      <w:r w:rsidRPr="0044089D">
        <w:rPr>
          <w:rFonts w:ascii="標楷體" w:eastAsia="標楷體" w:hAnsi="標楷體" w:hint="eastAsia"/>
        </w:rPr>
        <w:t>，請遵循以下步驟急救：</w:t>
      </w:r>
    </w:p>
    <w:p w:rsidR="00E5704F" w:rsidRDefault="00E5704F" w:rsidP="00E5704F">
      <w:pPr>
        <w:pStyle w:val="a4"/>
        <w:numPr>
          <w:ilvl w:val="0"/>
          <w:numId w:val="39"/>
        </w:numPr>
        <w:spacing w:line="440" w:lineRule="exact"/>
        <w:ind w:leftChars="0"/>
        <w:rPr>
          <w:rFonts w:ascii="標楷體" w:eastAsia="標楷體" w:hAnsi="標楷體"/>
        </w:rPr>
      </w:pPr>
      <w:r>
        <w:rPr>
          <w:rFonts w:ascii="標楷體" w:eastAsia="標楷體" w:hAnsi="標楷體" w:hint="eastAsia"/>
        </w:rPr>
        <w:t>立即打開門窗，讓空氣流通。</w:t>
      </w:r>
    </w:p>
    <w:p w:rsidR="00E5704F" w:rsidRDefault="00E5704F" w:rsidP="00E5704F">
      <w:pPr>
        <w:pStyle w:val="a4"/>
        <w:numPr>
          <w:ilvl w:val="0"/>
          <w:numId w:val="39"/>
        </w:numPr>
        <w:spacing w:line="440" w:lineRule="exact"/>
        <w:ind w:leftChars="0"/>
        <w:rPr>
          <w:rFonts w:ascii="標楷體" w:eastAsia="標楷體" w:hAnsi="標楷體"/>
        </w:rPr>
      </w:pPr>
      <w:r>
        <w:rPr>
          <w:rFonts w:ascii="標楷體" w:eastAsia="標楷體" w:hAnsi="標楷體" w:hint="eastAsia"/>
        </w:rPr>
        <w:t>不觸碰室內任何家電開關。</w:t>
      </w:r>
    </w:p>
    <w:p w:rsidR="00E5704F" w:rsidRDefault="00E5704F" w:rsidP="00E5704F">
      <w:pPr>
        <w:pStyle w:val="a4"/>
        <w:numPr>
          <w:ilvl w:val="0"/>
          <w:numId w:val="39"/>
        </w:numPr>
        <w:spacing w:line="440" w:lineRule="exact"/>
        <w:ind w:leftChars="0"/>
        <w:rPr>
          <w:rFonts w:ascii="標楷體" w:eastAsia="標楷體" w:hAnsi="標楷體"/>
        </w:rPr>
      </w:pPr>
      <w:r>
        <w:rPr>
          <w:rFonts w:ascii="標楷體" w:eastAsia="標楷體" w:hAnsi="標楷體" w:hint="eastAsia"/>
        </w:rPr>
        <w:t>將</w:t>
      </w:r>
      <w:proofErr w:type="gramStart"/>
      <w:r>
        <w:rPr>
          <w:rFonts w:ascii="標楷體" w:eastAsia="標楷體" w:hAnsi="標楷體" w:hint="eastAsia"/>
        </w:rPr>
        <w:t>中毒者移至</w:t>
      </w:r>
      <w:proofErr w:type="gramEnd"/>
      <w:r>
        <w:rPr>
          <w:rFonts w:ascii="標楷體" w:eastAsia="標楷體" w:hAnsi="標楷體" w:hint="eastAsia"/>
        </w:rPr>
        <w:t>通風處，鬆開衣物並抬高下顎。</w:t>
      </w:r>
    </w:p>
    <w:p w:rsidR="00E5704F" w:rsidRDefault="00E5704F" w:rsidP="00E5704F">
      <w:pPr>
        <w:pStyle w:val="a4"/>
        <w:numPr>
          <w:ilvl w:val="0"/>
          <w:numId w:val="39"/>
        </w:numPr>
        <w:spacing w:line="440" w:lineRule="exact"/>
        <w:ind w:leftChars="0"/>
        <w:rPr>
          <w:rFonts w:ascii="標楷體" w:eastAsia="標楷體" w:hAnsi="標楷體"/>
        </w:rPr>
      </w:pPr>
      <w:r>
        <w:rPr>
          <w:rFonts w:ascii="標楷體" w:eastAsia="標楷體" w:hAnsi="標楷體" w:hint="eastAsia"/>
        </w:rPr>
        <w:t>若無呼吸，應立即實施心肺復甦術及撥打119。</w:t>
      </w:r>
    </w:p>
    <w:p w:rsidR="00E5704F" w:rsidRDefault="00E5704F" w:rsidP="00E5704F">
      <w:pPr>
        <w:spacing w:line="400" w:lineRule="exact"/>
        <w:rPr>
          <w:rFonts w:ascii="標楷體" w:eastAsia="標楷體" w:hAnsi="標楷體"/>
        </w:rPr>
      </w:pPr>
    </w:p>
    <w:p w:rsidR="00773EE0" w:rsidRPr="00773EE0" w:rsidRDefault="00E5704F" w:rsidP="00E5704F">
      <w:pPr>
        <w:spacing w:line="400" w:lineRule="exact"/>
        <w:jc w:val="center"/>
        <w:rPr>
          <w:rFonts w:ascii="標楷體" w:eastAsia="標楷體" w:hAnsi="標楷體"/>
          <w:b/>
          <w:color w:val="000000"/>
          <w:sz w:val="36"/>
          <w:szCs w:val="26"/>
        </w:rPr>
      </w:pPr>
      <w:r>
        <w:rPr>
          <w:rFonts w:ascii="標楷體" w:eastAsia="標楷體" w:hAnsi="標楷體" w:hint="eastAsia"/>
        </w:rPr>
        <w:t>佳</w:t>
      </w:r>
      <w:proofErr w:type="gramStart"/>
      <w:r>
        <w:rPr>
          <w:rFonts w:ascii="標楷體" w:eastAsia="標楷體" w:hAnsi="標楷體" w:hint="eastAsia"/>
        </w:rPr>
        <w:t>佳</w:t>
      </w:r>
      <w:proofErr w:type="gramEnd"/>
      <w:r>
        <w:rPr>
          <w:rFonts w:ascii="標楷體" w:eastAsia="標楷體" w:hAnsi="標楷體" w:hint="eastAsia"/>
        </w:rPr>
        <w:t>幼兒園感謝您的配合！以上詳閱後請簽章：_________________</w:t>
      </w:r>
    </w:p>
    <w:sectPr w:rsidR="00773EE0" w:rsidRPr="00773EE0" w:rsidSect="00091772">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A43" w:rsidRDefault="009E0A43" w:rsidP="00AF1B77">
      <w:r>
        <w:separator/>
      </w:r>
    </w:p>
  </w:endnote>
  <w:endnote w:type="continuationSeparator" w:id="0">
    <w:p w:rsidR="009E0A43" w:rsidRDefault="009E0A43" w:rsidP="00AF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清松手寫體4-Regular">
    <w:panose1 w:val="00000500000000000000"/>
    <w:charset w:val="88"/>
    <w:family w:val="auto"/>
    <w:pitch w:val="variable"/>
    <w:sig w:usb0="00000003" w:usb1="0A0F0000" w:usb2="00000012" w:usb3="00000000" w:csb0="00120001" w:csb1="00000000"/>
  </w:font>
  <w:font w:name="華康POP1體W5">
    <w:altName w:val="Arial Unicode MS"/>
    <w:charset w:val="88"/>
    <w:family w:val="decorative"/>
    <w:pitch w:val="fixed"/>
    <w:sig w:usb0="00000000" w:usb1="28091800" w:usb2="00000016" w:usb3="00000000" w:csb0="00100000" w:csb1="00000000"/>
  </w:font>
  <w:font w:name="Wide Latin">
    <w:panose1 w:val="020A0A07050505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A43" w:rsidRDefault="009E0A43" w:rsidP="00AF1B77">
      <w:r>
        <w:separator/>
      </w:r>
    </w:p>
  </w:footnote>
  <w:footnote w:type="continuationSeparator" w:id="0">
    <w:p w:rsidR="009E0A43" w:rsidRDefault="009E0A43" w:rsidP="00AF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11A9"/>
    <w:multiLevelType w:val="hybridMultilevel"/>
    <w:tmpl w:val="7BD63A74"/>
    <w:lvl w:ilvl="0" w:tplc="633EB18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D750D8"/>
    <w:multiLevelType w:val="hybridMultilevel"/>
    <w:tmpl w:val="56600772"/>
    <w:lvl w:ilvl="0" w:tplc="F4D08DD4">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784BBF"/>
    <w:multiLevelType w:val="hybridMultilevel"/>
    <w:tmpl w:val="4DC02C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374E96"/>
    <w:multiLevelType w:val="hybridMultilevel"/>
    <w:tmpl w:val="97589966"/>
    <w:lvl w:ilvl="0" w:tplc="D2F217A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092B6138"/>
    <w:multiLevelType w:val="hybridMultilevel"/>
    <w:tmpl w:val="F2EE23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D900A33"/>
    <w:multiLevelType w:val="hybridMultilevel"/>
    <w:tmpl w:val="D8B67E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DF940D1"/>
    <w:multiLevelType w:val="hybridMultilevel"/>
    <w:tmpl w:val="8F90FBB8"/>
    <w:lvl w:ilvl="0" w:tplc="84DEC2F4">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2126238"/>
    <w:multiLevelType w:val="hybridMultilevel"/>
    <w:tmpl w:val="B4687410"/>
    <w:lvl w:ilvl="0" w:tplc="F4D08DD4">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81B7FEA"/>
    <w:multiLevelType w:val="hybridMultilevel"/>
    <w:tmpl w:val="963E7412"/>
    <w:lvl w:ilvl="0" w:tplc="6F744E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025153"/>
    <w:multiLevelType w:val="hybridMultilevel"/>
    <w:tmpl w:val="3E68A7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53A5DFF"/>
    <w:multiLevelType w:val="hybridMultilevel"/>
    <w:tmpl w:val="8E3AF41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2923703F"/>
    <w:multiLevelType w:val="hybridMultilevel"/>
    <w:tmpl w:val="CB7CD77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EDF67A3"/>
    <w:multiLevelType w:val="hybridMultilevel"/>
    <w:tmpl w:val="30A0CA3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nsid w:val="32A773D8"/>
    <w:multiLevelType w:val="hybridMultilevel"/>
    <w:tmpl w:val="082869A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50C5927"/>
    <w:multiLevelType w:val="hybridMultilevel"/>
    <w:tmpl w:val="D7FC93E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37976534"/>
    <w:multiLevelType w:val="hybridMultilevel"/>
    <w:tmpl w:val="7CFA02BA"/>
    <w:lvl w:ilvl="0" w:tplc="F4D08DD4">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94F5762"/>
    <w:multiLevelType w:val="hybridMultilevel"/>
    <w:tmpl w:val="5FA48F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78575B"/>
    <w:multiLevelType w:val="hybridMultilevel"/>
    <w:tmpl w:val="1A84A7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FF14EAE"/>
    <w:multiLevelType w:val="hybridMultilevel"/>
    <w:tmpl w:val="4C9EC762"/>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403A2FB0"/>
    <w:multiLevelType w:val="hybridMultilevel"/>
    <w:tmpl w:val="2A58E0EC"/>
    <w:lvl w:ilvl="0" w:tplc="1BB0A65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413E26E2"/>
    <w:multiLevelType w:val="hybridMultilevel"/>
    <w:tmpl w:val="FA205B16"/>
    <w:lvl w:ilvl="0" w:tplc="F4D08DD4">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94A5759"/>
    <w:multiLevelType w:val="hybridMultilevel"/>
    <w:tmpl w:val="5268CFF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4BFD7195"/>
    <w:multiLevelType w:val="hybridMultilevel"/>
    <w:tmpl w:val="5818F70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C9415A8"/>
    <w:multiLevelType w:val="hybridMultilevel"/>
    <w:tmpl w:val="24B457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D0F7F56"/>
    <w:multiLevelType w:val="hybridMultilevel"/>
    <w:tmpl w:val="3B7673B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4F054BCD"/>
    <w:multiLevelType w:val="hybridMultilevel"/>
    <w:tmpl w:val="FA205B16"/>
    <w:lvl w:ilvl="0" w:tplc="F4D08DD4">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FD13CAF"/>
    <w:multiLevelType w:val="hybridMultilevel"/>
    <w:tmpl w:val="9088337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4FD610D5"/>
    <w:multiLevelType w:val="hybridMultilevel"/>
    <w:tmpl w:val="345AE670"/>
    <w:lvl w:ilvl="0" w:tplc="730054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2293070"/>
    <w:multiLevelType w:val="multilevel"/>
    <w:tmpl w:val="EF7C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CC2B9C"/>
    <w:multiLevelType w:val="hybridMultilevel"/>
    <w:tmpl w:val="5F165D1E"/>
    <w:lvl w:ilvl="0" w:tplc="25B4B6A0">
      <w:start w:val="15"/>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6427432"/>
    <w:multiLevelType w:val="hybridMultilevel"/>
    <w:tmpl w:val="03D2CF6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B2D1ADD"/>
    <w:multiLevelType w:val="hybridMultilevel"/>
    <w:tmpl w:val="ADE80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BD9684C"/>
    <w:multiLevelType w:val="hybridMultilevel"/>
    <w:tmpl w:val="69EC0150"/>
    <w:lvl w:ilvl="0" w:tplc="D2F217A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nsid w:val="5E4A1934"/>
    <w:multiLevelType w:val="hybridMultilevel"/>
    <w:tmpl w:val="50262902"/>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nsid w:val="609C0AAF"/>
    <w:multiLevelType w:val="hybridMultilevel"/>
    <w:tmpl w:val="550645A8"/>
    <w:lvl w:ilvl="0" w:tplc="872C141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2675085"/>
    <w:multiLevelType w:val="hybridMultilevel"/>
    <w:tmpl w:val="564E74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40B51AE"/>
    <w:multiLevelType w:val="hybridMultilevel"/>
    <w:tmpl w:val="6C789B7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7405D74"/>
    <w:multiLevelType w:val="hybridMultilevel"/>
    <w:tmpl w:val="0CFC62AC"/>
    <w:lvl w:ilvl="0" w:tplc="6E7ADFD2">
      <w:start w:val="15"/>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A936982"/>
    <w:multiLevelType w:val="hybridMultilevel"/>
    <w:tmpl w:val="8076D6D8"/>
    <w:lvl w:ilvl="0" w:tplc="C86A287E">
      <w:start w:val="1"/>
      <w:numFmt w:val="ideographLegalTraditional"/>
      <w:lvlText w:val="%1、"/>
      <w:lvlJc w:val="left"/>
      <w:pPr>
        <w:ind w:left="480" w:hanging="480"/>
      </w:pPr>
      <w:rPr>
        <w:rFonts w:ascii="標楷體" w:eastAsia="標楷體" w:hAnsi="標楷體"/>
        <w:b/>
        <w:sz w:val="36"/>
        <w:szCs w:val="36"/>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B28322A"/>
    <w:multiLevelType w:val="hybridMultilevel"/>
    <w:tmpl w:val="5BCE7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B7B234C"/>
    <w:multiLevelType w:val="multilevel"/>
    <w:tmpl w:val="A456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3E0872"/>
    <w:multiLevelType w:val="hybridMultilevel"/>
    <w:tmpl w:val="89761224"/>
    <w:lvl w:ilvl="0" w:tplc="5A9CA7D8">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06531D5"/>
    <w:multiLevelType w:val="hybridMultilevel"/>
    <w:tmpl w:val="384885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14376D0"/>
    <w:multiLevelType w:val="hybridMultilevel"/>
    <w:tmpl w:val="B5C02752"/>
    <w:lvl w:ilvl="0" w:tplc="F4D08DD4">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8396495"/>
    <w:multiLevelType w:val="hybridMultilevel"/>
    <w:tmpl w:val="EE9C912A"/>
    <w:lvl w:ilvl="0" w:tplc="F4D08DD4">
      <w:start w:val="1"/>
      <w:numFmt w:val="ideographLegalTraditional"/>
      <w:lvlText w:val="%1、"/>
      <w:lvlJc w:val="left"/>
      <w:pPr>
        <w:ind w:left="960" w:hanging="480"/>
      </w:pPr>
      <w:rPr>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nsid w:val="796F6E57"/>
    <w:multiLevelType w:val="hybridMultilevel"/>
    <w:tmpl w:val="C7CA28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A7537AB"/>
    <w:multiLevelType w:val="hybridMultilevel"/>
    <w:tmpl w:val="B2E45BE4"/>
    <w:lvl w:ilvl="0" w:tplc="F4D08DD4">
      <w:start w:val="1"/>
      <w:numFmt w:val="ideographLegalTradition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45"/>
  </w:num>
  <w:num w:numId="3">
    <w:abstractNumId w:val="16"/>
  </w:num>
  <w:num w:numId="4">
    <w:abstractNumId w:val="31"/>
  </w:num>
  <w:num w:numId="5">
    <w:abstractNumId w:val="20"/>
  </w:num>
  <w:num w:numId="6">
    <w:abstractNumId w:val="41"/>
  </w:num>
  <w:num w:numId="7">
    <w:abstractNumId w:val="10"/>
  </w:num>
  <w:num w:numId="8">
    <w:abstractNumId w:val="35"/>
  </w:num>
  <w:num w:numId="9">
    <w:abstractNumId w:val="42"/>
  </w:num>
  <w:num w:numId="10">
    <w:abstractNumId w:val="39"/>
  </w:num>
  <w:num w:numId="11">
    <w:abstractNumId w:val="5"/>
  </w:num>
  <w:num w:numId="12">
    <w:abstractNumId w:val="9"/>
  </w:num>
  <w:num w:numId="13">
    <w:abstractNumId w:val="4"/>
  </w:num>
  <w:num w:numId="14">
    <w:abstractNumId w:val="25"/>
  </w:num>
  <w:num w:numId="15">
    <w:abstractNumId w:val="38"/>
  </w:num>
  <w:num w:numId="16">
    <w:abstractNumId w:val="13"/>
  </w:num>
  <w:num w:numId="17">
    <w:abstractNumId w:val="36"/>
  </w:num>
  <w:num w:numId="18">
    <w:abstractNumId w:val="7"/>
  </w:num>
  <w:num w:numId="19">
    <w:abstractNumId w:val="15"/>
  </w:num>
  <w:num w:numId="20">
    <w:abstractNumId w:val="1"/>
  </w:num>
  <w:num w:numId="21">
    <w:abstractNumId w:val="44"/>
  </w:num>
  <w:num w:numId="22">
    <w:abstractNumId w:val="46"/>
  </w:num>
  <w:num w:numId="23">
    <w:abstractNumId w:val="43"/>
  </w:num>
  <w:num w:numId="24">
    <w:abstractNumId w:val="17"/>
  </w:num>
  <w:num w:numId="25">
    <w:abstractNumId w:val="27"/>
  </w:num>
  <w:num w:numId="26">
    <w:abstractNumId w:val="3"/>
  </w:num>
  <w:num w:numId="27">
    <w:abstractNumId w:val="32"/>
  </w:num>
  <w:num w:numId="28">
    <w:abstractNumId w:val="28"/>
  </w:num>
  <w:num w:numId="29">
    <w:abstractNumId w:val="23"/>
  </w:num>
  <w:num w:numId="30">
    <w:abstractNumId w:val="6"/>
  </w:num>
  <w:num w:numId="31">
    <w:abstractNumId w:val="18"/>
  </w:num>
  <w:num w:numId="32">
    <w:abstractNumId w:val="33"/>
  </w:num>
  <w:num w:numId="33">
    <w:abstractNumId w:val="22"/>
  </w:num>
  <w:num w:numId="34">
    <w:abstractNumId w:val="0"/>
  </w:num>
  <w:num w:numId="35">
    <w:abstractNumId w:val="14"/>
  </w:num>
  <w:num w:numId="36">
    <w:abstractNumId w:val="21"/>
  </w:num>
  <w:num w:numId="37">
    <w:abstractNumId w:val="26"/>
  </w:num>
  <w:num w:numId="38">
    <w:abstractNumId w:val="24"/>
  </w:num>
  <w:num w:numId="39">
    <w:abstractNumId w:val="19"/>
  </w:num>
  <w:num w:numId="40">
    <w:abstractNumId w:val="11"/>
  </w:num>
  <w:num w:numId="41">
    <w:abstractNumId w:val="30"/>
  </w:num>
  <w:num w:numId="42">
    <w:abstractNumId w:val="29"/>
  </w:num>
  <w:num w:numId="43">
    <w:abstractNumId w:val="37"/>
  </w:num>
  <w:num w:numId="44">
    <w:abstractNumId w:val="2"/>
  </w:num>
  <w:num w:numId="45">
    <w:abstractNumId w:val="34"/>
  </w:num>
  <w:num w:numId="46">
    <w:abstractNumId w:val="12"/>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772"/>
    <w:rsid w:val="000031D9"/>
    <w:rsid w:val="00033E43"/>
    <w:rsid w:val="000713C6"/>
    <w:rsid w:val="00091772"/>
    <w:rsid w:val="000E613A"/>
    <w:rsid w:val="0013781E"/>
    <w:rsid w:val="00174F89"/>
    <w:rsid w:val="00221C58"/>
    <w:rsid w:val="00241051"/>
    <w:rsid w:val="002B1B0C"/>
    <w:rsid w:val="002C59FE"/>
    <w:rsid w:val="002F50A0"/>
    <w:rsid w:val="00305F2F"/>
    <w:rsid w:val="003F1A5F"/>
    <w:rsid w:val="00466E32"/>
    <w:rsid w:val="00483519"/>
    <w:rsid w:val="004A4F54"/>
    <w:rsid w:val="004E300A"/>
    <w:rsid w:val="005665A7"/>
    <w:rsid w:val="005A6A1B"/>
    <w:rsid w:val="005D4A47"/>
    <w:rsid w:val="00627225"/>
    <w:rsid w:val="006425B2"/>
    <w:rsid w:val="00653F20"/>
    <w:rsid w:val="006E428C"/>
    <w:rsid w:val="006F1AEB"/>
    <w:rsid w:val="00712589"/>
    <w:rsid w:val="00742228"/>
    <w:rsid w:val="00773EE0"/>
    <w:rsid w:val="007B22A4"/>
    <w:rsid w:val="007E6D84"/>
    <w:rsid w:val="007E7E77"/>
    <w:rsid w:val="007F1A8B"/>
    <w:rsid w:val="00806C6D"/>
    <w:rsid w:val="00810A92"/>
    <w:rsid w:val="008565B0"/>
    <w:rsid w:val="00866DBC"/>
    <w:rsid w:val="008A67D0"/>
    <w:rsid w:val="00904C6C"/>
    <w:rsid w:val="009235A2"/>
    <w:rsid w:val="0095603C"/>
    <w:rsid w:val="00971309"/>
    <w:rsid w:val="009E0A43"/>
    <w:rsid w:val="009E3415"/>
    <w:rsid w:val="009F67D0"/>
    <w:rsid w:val="00A22AE4"/>
    <w:rsid w:val="00A74BEC"/>
    <w:rsid w:val="00AA2891"/>
    <w:rsid w:val="00AF1B77"/>
    <w:rsid w:val="00B13A41"/>
    <w:rsid w:val="00B929E4"/>
    <w:rsid w:val="00B9749D"/>
    <w:rsid w:val="00D01E40"/>
    <w:rsid w:val="00D0283B"/>
    <w:rsid w:val="00D05417"/>
    <w:rsid w:val="00D63887"/>
    <w:rsid w:val="00D93F17"/>
    <w:rsid w:val="00DD5449"/>
    <w:rsid w:val="00E5704F"/>
    <w:rsid w:val="00EE013F"/>
    <w:rsid w:val="00EE022F"/>
    <w:rsid w:val="00F371D6"/>
    <w:rsid w:val="00F52513"/>
    <w:rsid w:val="00F638C5"/>
    <w:rsid w:val="00FB13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917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91772"/>
    <w:pPr>
      <w:ind w:leftChars="200" w:left="480"/>
    </w:pPr>
  </w:style>
  <w:style w:type="paragraph" w:styleId="a5">
    <w:name w:val="header"/>
    <w:basedOn w:val="a"/>
    <w:link w:val="a6"/>
    <w:uiPriority w:val="99"/>
    <w:unhideWhenUsed/>
    <w:rsid w:val="00AF1B77"/>
    <w:pPr>
      <w:tabs>
        <w:tab w:val="center" w:pos="4153"/>
        <w:tab w:val="right" w:pos="8306"/>
      </w:tabs>
      <w:snapToGrid w:val="0"/>
    </w:pPr>
    <w:rPr>
      <w:sz w:val="20"/>
      <w:szCs w:val="20"/>
    </w:rPr>
  </w:style>
  <w:style w:type="character" w:customStyle="1" w:styleId="a6">
    <w:name w:val="頁首 字元"/>
    <w:basedOn w:val="a0"/>
    <w:link w:val="a5"/>
    <w:uiPriority w:val="99"/>
    <w:rsid w:val="00AF1B77"/>
    <w:rPr>
      <w:sz w:val="20"/>
      <w:szCs w:val="20"/>
    </w:rPr>
  </w:style>
  <w:style w:type="paragraph" w:styleId="a7">
    <w:name w:val="footer"/>
    <w:basedOn w:val="a"/>
    <w:link w:val="a8"/>
    <w:uiPriority w:val="99"/>
    <w:unhideWhenUsed/>
    <w:rsid w:val="00AF1B77"/>
    <w:pPr>
      <w:tabs>
        <w:tab w:val="center" w:pos="4153"/>
        <w:tab w:val="right" w:pos="8306"/>
      </w:tabs>
      <w:snapToGrid w:val="0"/>
    </w:pPr>
    <w:rPr>
      <w:sz w:val="20"/>
      <w:szCs w:val="20"/>
    </w:rPr>
  </w:style>
  <w:style w:type="character" w:customStyle="1" w:styleId="a8">
    <w:name w:val="頁尾 字元"/>
    <w:basedOn w:val="a0"/>
    <w:link w:val="a7"/>
    <w:uiPriority w:val="99"/>
    <w:rsid w:val="00AF1B77"/>
    <w:rPr>
      <w:sz w:val="20"/>
      <w:szCs w:val="20"/>
    </w:rPr>
  </w:style>
  <w:style w:type="paragraph" w:styleId="Web">
    <w:name w:val="Normal (Web)"/>
    <w:basedOn w:val="a"/>
    <w:uiPriority w:val="99"/>
    <w:unhideWhenUsed/>
    <w:rsid w:val="00AF1B77"/>
    <w:pPr>
      <w:widowControl/>
      <w:spacing w:before="100" w:beforeAutospacing="1" w:after="100" w:afterAutospacing="1"/>
    </w:pPr>
    <w:rPr>
      <w:rFonts w:ascii="新細明體" w:eastAsia="新細明體" w:hAnsi="新細明體" w:cs="新細明體"/>
      <w:kern w:val="0"/>
      <w:szCs w:val="24"/>
    </w:rPr>
  </w:style>
  <w:style w:type="paragraph" w:styleId="a9">
    <w:name w:val="Balloon Text"/>
    <w:basedOn w:val="a"/>
    <w:link w:val="aa"/>
    <w:uiPriority w:val="99"/>
    <w:semiHidden/>
    <w:unhideWhenUsed/>
    <w:rsid w:val="00AF1B7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F1B77"/>
    <w:rPr>
      <w:rFonts w:asciiTheme="majorHAnsi" w:eastAsiaTheme="majorEastAsia" w:hAnsiTheme="majorHAnsi" w:cstheme="majorBidi"/>
      <w:sz w:val="18"/>
      <w:szCs w:val="18"/>
    </w:rPr>
  </w:style>
  <w:style w:type="table" w:styleId="ab">
    <w:name w:val="Light Shading"/>
    <w:basedOn w:val="a1"/>
    <w:uiPriority w:val="60"/>
    <w:rsid w:val="0024105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List Accent 1"/>
    <w:basedOn w:val="a1"/>
    <w:uiPriority w:val="61"/>
    <w:rsid w:val="0024105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5">
    <w:name w:val="Light List Accent 5"/>
    <w:basedOn w:val="a1"/>
    <w:uiPriority w:val="61"/>
    <w:rsid w:val="00241051"/>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ac">
    <w:name w:val="Hyperlink"/>
    <w:basedOn w:val="a0"/>
    <w:uiPriority w:val="99"/>
    <w:unhideWhenUsed/>
    <w:rsid w:val="002B1B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917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91772"/>
    <w:pPr>
      <w:ind w:leftChars="200" w:left="480"/>
    </w:pPr>
  </w:style>
  <w:style w:type="paragraph" w:styleId="a5">
    <w:name w:val="header"/>
    <w:basedOn w:val="a"/>
    <w:link w:val="a6"/>
    <w:uiPriority w:val="99"/>
    <w:unhideWhenUsed/>
    <w:rsid w:val="00AF1B77"/>
    <w:pPr>
      <w:tabs>
        <w:tab w:val="center" w:pos="4153"/>
        <w:tab w:val="right" w:pos="8306"/>
      </w:tabs>
      <w:snapToGrid w:val="0"/>
    </w:pPr>
    <w:rPr>
      <w:sz w:val="20"/>
      <w:szCs w:val="20"/>
    </w:rPr>
  </w:style>
  <w:style w:type="character" w:customStyle="1" w:styleId="a6">
    <w:name w:val="頁首 字元"/>
    <w:basedOn w:val="a0"/>
    <w:link w:val="a5"/>
    <w:uiPriority w:val="99"/>
    <w:rsid w:val="00AF1B77"/>
    <w:rPr>
      <w:sz w:val="20"/>
      <w:szCs w:val="20"/>
    </w:rPr>
  </w:style>
  <w:style w:type="paragraph" w:styleId="a7">
    <w:name w:val="footer"/>
    <w:basedOn w:val="a"/>
    <w:link w:val="a8"/>
    <w:uiPriority w:val="99"/>
    <w:unhideWhenUsed/>
    <w:rsid w:val="00AF1B77"/>
    <w:pPr>
      <w:tabs>
        <w:tab w:val="center" w:pos="4153"/>
        <w:tab w:val="right" w:pos="8306"/>
      </w:tabs>
      <w:snapToGrid w:val="0"/>
    </w:pPr>
    <w:rPr>
      <w:sz w:val="20"/>
      <w:szCs w:val="20"/>
    </w:rPr>
  </w:style>
  <w:style w:type="character" w:customStyle="1" w:styleId="a8">
    <w:name w:val="頁尾 字元"/>
    <w:basedOn w:val="a0"/>
    <w:link w:val="a7"/>
    <w:uiPriority w:val="99"/>
    <w:rsid w:val="00AF1B77"/>
    <w:rPr>
      <w:sz w:val="20"/>
      <w:szCs w:val="20"/>
    </w:rPr>
  </w:style>
  <w:style w:type="paragraph" w:styleId="Web">
    <w:name w:val="Normal (Web)"/>
    <w:basedOn w:val="a"/>
    <w:uiPriority w:val="99"/>
    <w:unhideWhenUsed/>
    <w:rsid w:val="00AF1B77"/>
    <w:pPr>
      <w:widowControl/>
      <w:spacing w:before="100" w:beforeAutospacing="1" w:after="100" w:afterAutospacing="1"/>
    </w:pPr>
    <w:rPr>
      <w:rFonts w:ascii="新細明體" w:eastAsia="新細明體" w:hAnsi="新細明體" w:cs="新細明體"/>
      <w:kern w:val="0"/>
      <w:szCs w:val="24"/>
    </w:rPr>
  </w:style>
  <w:style w:type="paragraph" w:styleId="a9">
    <w:name w:val="Balloon Text"/>
    <w:basedOn w:val="a"/>
    <w:link w:val="aa"/>
    <w:uiPriority w:val="99"/>
    <w:semiHidden/>
    <w:unhideWhenUsed/>
    <w:rsid w:val="00AF1B7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F1B77"/>
    <w:rPr>
      <w:rFonts w:asciiTheme="majorHAnsi" w:eastAsiaTheme="majorEastAsia" w:hAnsiTheme="majorHAnsi" w:cstheme="majorBidi"/>
      <w:sz w:val="18"/>
      <w:szCs w:val="18"/>
    </w:rPr>
  </w:style>
  <w:style w:type="table" w:styleId="ab">
    <w:name w:val="Light Shading"/>
    <w:basedOn w:val="a1"/>
    <w:uiPriority w:val="60"/>
    <w:rsid w:val="0024105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List Accent 1"/>
    <w:basedOn w:val="a1"/>
    <w:uiPriority w:val="61"/>
    <w:rsid w:val="0024105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5">
    <w:name w:val="Light List Accent 5"/>
    <w:basedOn w:val="a1"/>
    <w:uiPriority w:val="61"/>
    <w:rsid w:val="00241051"/>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ac">
    <w:name w:val="Hyperlink"/>
    <w:basedOn w:val="a0"/>
    <w:uiPriority w:val="99"/>
    <w:unhideWhenUsed/>
    <w:rsid w:val="002B1B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02107">
      <w:bodyDiv w:val="1"/>
      <w:marLeft w:val="0"/>
      <w:marRight w:val="0"/>
      <w:marTop w:val="0"/>
      <w:marBottom w:val="0"/>
      <w:divBdr>
        <w:top w:val="none" w:sz="0" w:space="0" w:color="auto"/>
        <w:left w:val="none" w:sz="0" w:space="0" w:color="auto"/>
        <w:bottom w:val="none" w:sz="0" w:space="0" w:color="auto"/>
        <w:right w:val="none" w:sz="0" w:space="0" w:color="auto"/>
      </w:divBdr>
    </w:div>
    <w:div w:id="959148501">
      <w:bodyDiv w:val="1"/>
      <w:marLeft w:val="0"/>
      <w:marRight w:val="0"/>
      <w:marTop w:val="0"/>
      <w:marBottom w:val="0"/>
      <w:divBdr>
        <w:top w:val="none" w:sz="0" w:space="0" w:color="auto"/>
        <w:left w:val="none" w:sz="0" w:space="0" w:color="auto"/>
        <w:bottom w:val="none" w:sz="0" w:space="0" w:color="auto"/>
        <w:right w:val="none" w:sz="0" w:space="0" w:color="auto"/>
      </w:divBdr>
    </w:div>
    <w:div w:id="1096443492">
      <w:bodyDiv w:val="1"/>
      <w:marLeft w:val="0"/>
      <w:marRight w:val="0"/>
      <w:marTop w:val="0"/>
      <w:marBottom w:val="0"/>
      <w:divBdr>
        <w:top w:val="none" w:sz="0" w:space="0" w:color="auto"/>
        <w:left w:val="none" w:sz="0" w:space="0" w:color="auto"/>
        <w:bottom w:val="none" w:sz="0" w:space="0" w:color="auto"/>
        <w:right w:val="none" w:sz="0" w:space="0" w:color="auto"/>
      </w:divBdr>
      <w:divsChild>
        <w:div w:id="528375576">
          <w:marLeft w:val="0"/>
          <w:marRight w:val="0"/>
          <w:marTop w:val="360"/>
          <w:marBottom w:val="0"/>
          <w:divBdr>
            <w:top w:val="none" w:sz="0" w:space="0" w:color="auto"/>
            <w:left w:val="none" w:sz="0" w:space="0" w:color="auto"/>
            <w:bottom w:val="none" w:sz="0" w:space="0" w:color="auto"/>
            <w:right w:val="none" w:sz="0" w:space="0" w:color="auto"/>
          </w:divBdr>
          <w:divsChild>
            <w:div w:id="1725565707">
              <w:marLeft w:val="0"/>
              <w:marRight w:val="0"/>
              <w:marTop w:val="0"/>
              <w:marBottom w:val="0"/>
              <w:divBdr>
                <w:top w:val="none" w:sz="0" w:space="0" w:color="auto"/>
                <w:left w:val="none" w:sz="0" w:space="0" w:color="auto"/>
                <w:bottom w:val="none" w:sz="0" w:space="0" w:color="auto"/>
                <w:right w:val="none" w:sz="0" w:space="0" w:color="auto"/>
              </w:divBdr>
              <w:divsChild>
                <w:div w:id="173207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83402">
      <w:bodyDiv w:val="1"/>
      <w:marLeft w:val="0"/>
      <w:marRight w:val="0"/>
      <w:marTop w:val="0"/>
      <w:marBottom w:val="0"/>
      <w:divBdr>
        <w:top w:val="none" w:sz="0" w:space="0" w:color="auto"/>
        <w:left w:val="none" w:sz="0" w:space="0" w:color="auto"/>
        <w:bottom w:val="none" w:sz="0" w:space="0" w:color="auto"/>
        <w:right w:val="none" w:sz="0" w:space="0" w:color="auto"/>
      </w:divBdr>
    </w:div>
    <w:div w:id="1686401844">
      <w:bodyDiv w:val="1"/>
      <w:marLeft w:val="0"/>
      <w:marRight w:val="0"/>
      <w:marTop w:val="0"/>
      <w:marBottom w:val="0"/>
      <w:divBdr>
        <w:top w:val="none" w:sz="0" w:space="0" w:color="auto"/>
        <w:left w:val="none" w:sz="0" w:space="0" w:color="auto"/>
        <w:bottom w:val="none" w:sz="0" w:space="0" w:color="auto"/>
        <w:right w:val="none" w:sz="0" w:space="0" w:color="auto"/>
      </w:divBdr>
    </w:div>
    <w:div w:id="1699770654">
      <w:bodyDiv w:val="1"/>
      <w:marLeft w:val="0"/>
      <w:marRight w:val="0"/>
      <w:marTop w:val="0"/>
      <w:marBottom w:val="0"/>
      <w:divBdr>
        <w:top w:val="none" w:sz="0" w:space="0" w:color="auto"/>
        <w:left w:val="none" w:sz="0" w:space="0" w:color="auto"/>
        <w:bottom w:val="none" w:sz="0" w:space="0" w:color="auto"/>
        <w:right w:val="none" w:sz="0" w:space="0" w:color="auto"/>
      </w:divBdr>
      <w:divsChild>
        <w:div w:id="1044134153">
          <w:marLeft w:val="0"/>
          <w:marRight w:val="0"/>
          <w:marTop w:val="0"/>
          <w:marBottom w:val="0"/>
          <w:divBdr>
            <w:top w:val="none" w:sz="0" w:space="0" w:color="auto"/>
            <w:left w:val="none" w:sz="0" w:space="0" w:color="auto"/>
            <w:bottom w:val="none" w:sz="0" w:space="0" w:color="auto"/>
            <w:right w:val="none" w:sz="0" w:space="0" w:color="auto"/>
          </w:divBdr>
        </w:div>
        <w:div w:id="1535731348">
          <w:marLeft w:val="0"/>
          <w:marRight w:val="0"/>
          <w:marTop w:val="0"/>
          <w:marBottom w:val="0"/>
          <w:divBdr>
            <w:top w:val="none" w:sz="0" w:space="0" w:color="auto"/>
            <w:left w:val="none" w:sz="0" w:space="0" w:color="auto"/>
            <w:bottom w:val="none" w:sz="0" w:space="0" w:color="auto"/>
            <w:right w:val="none" w:sz="0" w:space="0" w:color="auto"/>
          </w:divBdr>
          <w:divsChild>
            <w:div w:id="582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86070">
      <w:bodyDiv w:val="1"/>
      <w:marLeft w:val="0"/>
      <w:marRight w:val="0"/>
      <w:marTop w:val="0"/>
      <w:marBottom w:val="0"/>
      <w:divBdr>
        <w:top w:val="none" w:sz="0" w:space="0" w:color="auto"/>
        <w:left w:val="none" w:sz="0" w:space="0" w:color="auto"/>
        <w:bottom w:val="none" w:sz="0" w:space="0" w:color="auto"/>
        <w:right w:val="none" w:sz="0" w:space="0" w:color="auto"/>
      </w:divBdr>
    </w:div>
    <w:div w:id="2029864491">
      <w:bodyDiv w:val="1"/>
      <w:marLeft w:val="0"/>
      <w:marRight w:val="0"/>
      <w:marTop w:val="0"/>
      <w:marBottom w:val="0"/>
      <w:divBdr>
        <w:top w:val="none" w:sz="0" w:space="0" w:color="auto"/>
        <w:left w:val="none" w:sz="0" w:space="0" w:color="auto"/>
        <w:bottom w:val="none" w:sz="0" w:space="0" w:color="auto"/>
        <w:right w:val="none" w:sz="0" w:space="0" w:color="auto"/>
      </w:divBdr>
    </w:div>
    <w:div w:id="2108579655">
      <w:bodyDiv w:val="1"/>
      <w:marLeft w:val="0"/>
      <w:marRight w:val="0"/>
      <w:marTop w:val="0"/>
      <w:marBottom w:val="0"/>
      <w:divBdr>
        <w:top w:val="none" w:sz="0" w:space="0" w:color="auto"/>
        <w:left w:val="none" w:sz="0" w:space="0" w:color="auto"/>
        <w:bottom w:val="none" w:sz="0" w:space="0" w:color="auto"/>
        <w:right w:val="none" w:sz="0" w:space="0" w:color="auto"/>
      </w:divBdr>
      <w:divsChild>
        <w:div w:id="383255916">
          <w:marLeft w:val="0"/>
          <w:marRight w:val="0"/>
          <w:marTop w:val="0"/>
          <w:marBottom w:val="0"/>
          <w:divBdr>
            <w:top w:val="none" w:sz="0" w:space="0" w:color="auto"/>
            <w:left w:val="none" w:sz="0" w:space="0" w:color="auto"/>
            <w:bottom w:val="none" w:sz="0" w:space="0" w:color="auto"/>
            <w:right w:val="none" w:sz="0" w:space="0" w:color="auto"/>
          </w:divBdr>
          <w:divsChild>
            <w:div w:id="165918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2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diagramColors" Target="diagrams/colors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s://law.miaoli.gov.tw/glrsnewsout/Download.ashx?FileID=325&amp;id=GL000039&amp;type=LAW"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4F427A-A9CF-45DD-8640-C3F7E082AADD}"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zh-TW" altLang="en-US"/>
        </a:p>
      </dgm:t>
    </dgm:pt>
    <dgm:pt modelId="{D37F70BE-D9AC-4E15-BF13-F7133717B70B}">
      <dgm:prSet phldrT="[文字]" custT="1"/>
      <dgm:spPr/>
      <dgm:t>
        <a:bodyPr/>
        <a:lstStyle/>
        <a:p>
          <a:pPr algn="ctr"/>
          <a:r>
            <a:rPr lang="zh-TW" altLang="en-US" sz="1200">
              <a:latin typeface="標楷體" pitchFamily="65" charset="-120"/>
              <a:ea typeface="標楷體" pitchFamily="65" charset="-120"/>
            </a:rPr>
            <a:t>園所發放</a:t>
          </a:r>
          <a:r>
            <a:rPr lang="zh-TW" altLang="zh-TW" sz="1200">
              <a:latin typeface="標楷體" pitchFamily="65" charset="-120"/>
              <a:ea typeface="標楷體" pitchFamily="65" charset="-120"/>
            </a:rPr>
            <a:t>「</a:t>
          </a:r>
          <a:r>
            <a:rPr lang="zh-TW" altLang="en-US" sz="1200" b="1" i="0">
              <a:latin typeface="標楷體" pitchFamily="65" charset="-120"/>
              <a:ea typeface="標楷體" pitchFamily="65" charset="-120"/>
            </a:rPr>
            <a:t>篩檢執行通知單</a:t>
          </a:r>
          <a:r>
            <a:rPr lang="zh-TW" altLang="zh-TW" sz="1200">
              <a:latin typeface="標楷體" pitchFamily="65" charset="-120"/>
              <a:ea typeface="標楷體" pitchFamily="65" charset="-120"/>
            </a:rPr>
            <a:t>」</a:t>
          </a:r>
          <a:endParaRPr lang="zh-TW" altLang="en-US" sz="1200" b="1" i="0">
            <a:latin typeface="標楷體" pitchFamily="65" charset="-120"/>
            <a:ea typeface="標楷體" pitchFamily="65" charset="-120"/>
          </a:endParaRPr>
        </a:p>
      </dgm:t>
    </dgm:pt>
    <dgm:pt modelId="{763E992C-D464-478B-ACC1-F0960D4C7746}" type="parTrans" cxnId="{2314F8A5-2C02-4D2A-ADB7-58E03EC2E2F5}">
      <dgm:prSet/>
      <dgm:spPr/>
      <dgm:t>
        <a:bodyPr/>
        <a:lstStyle/>
        <a:p>
          <a:endParaRPr lang="zh-TW" altLang="en-US"/>
        </a:p>
      </dgm:t>
    </dgm:pt>
    <dgm:pt modelId="{9D0B9E86-DC54-450B-A3C2-69C016FD0634}" type="sibTrans" cxnId="{2314F8A5-2C02-4D2A-ADB7-58E03EC2E2F5}">
      <dgm:prSet/>
      <dgm:spPr/>
      <dgm:t>
        <a:bodyPr/>
        <a:lstStyle/>
        <a:p>
          <a:endParaRPr lang="zh-TW" altLang="en-US"/>
        </a:p>
      </dgm:t>
    </dgm:pt>
    <dgm:pt modelId="{9C5B8AFA-0671-4505-8DA7-AFA3240811A2}" type="asst">
      <dgm:prSet phldrT="[文字]" custT="1"/>
      <dgm:spPr/>
      <dgm:t>
        <a:bodyPr/>
        <a:lstStyle/>
        <a:p>
          <a:r>
            <a:rPr lang="zh-TW" altLang="en-US" sz="1200">
              <a:latin typeface="標楷體" pitchFamily="65" charset="-120"/>
              <a:ea typeface="標楷體" pitchFamily="65" charset="-120"/>
            </a:rPr>
            <a:t>由教師進行篩檢</a:t>
          </a:r>
        </a:p>
      </dgm:t>
    </dgm:pt>
    <dgm:pt modelId="{C6DE3A40-B47E-4AFB-B569-50479F9FAFA3}" type="parTrans" cxnId="{ACE2CA09-4B22-48B8-9165-1302A51D2F31}">
      <dgm:prSet/>
      <dgm:spPr/>
      <dgm:t>
        <a:bodyPr/>
        <a:lstStyle/>
        <a:p>
          <a:endParaRPr lang="zh-TW" altLang="en-US"/>
        </a:p>
      </dgm:t>
    </dgm:pt>
    <dgm:pt modelId="{5D179FC2-781A-4DA5-BBF4-9707815E6959}" type="sibTrans" cxnId="{ACE2CA09-4B22-48B8-9165-1302A51D2F31}">
      <dgm:prSet/>
      <dgm:spPr/>
      <dgm:t>
        <a:bodyPr/>
        <a:lstStyle/>
        <a:p>
          <a:endParaRPr lang="zh-TW" altLang="en-US"/>
        </a:p>
      </dgm:t>
    </dgm:pt>
    <dgm:pt modelId="{02815B3D-A531-410C-B087-23B90BEEBD1E}">
      <dgm:prSet phldrT="[文字]" custT="1"/>
      <dgm:spPr/>
      <dgm:t>
        <a:bodyPr/>
        <a:lstStyle/>
        <a:p>
          <a:r>
            <a:rPr lang="zh-TW" altLang="en-US" sz="1200">
              <a:latin typeface="標楷體" pitchFamily="65" charset="-120"/>
              <a:ea typeface="標楷體" pitchFamily="65" charset="-120"/>
            </a:rPr>
            <a:t>通過</a:t>
          </a:r>
        </a:p>
      </dgm:t>
    </dgm:pt>
    <dgm:pt modelId="{5EA1AD02-3D9F-425E-ACA3-8B91A8194A1D}" type="parTrans" cxnId="{E5D26C12-B7A0-4184-9A7F-3AB324B92A7E}">
      <dgm:prSet/>
      <dgm:spPr/>
      <dgm:t>
        <a:bodyPr/>
        <a:lstStyle/>
        <a:p>
          <a:endParaRPr lang="zh-TW" altLang="en-US"/>
        </a:p>
      </dgm:t>
    </dgm:pt>
    <dgm:pt modelId="{B5A86427-BF51-4AF6-BB03-0801FB753105}" type="sibTrans" cxnId="{E5D26C12-B7A0-4184-9A7F-3AB324B92A7E}">
      <dgm:prSet/>
      <dgm:spPr/>
      <dgm:t>
        <a:bodyPr/>
        <a:lstStyle/>
        <a:p>
          <a:endParaRPr lang="zh-TW" altLang="en-US"/>
        </a:p>
      </dgm:t>
    </dgm:pt>
    <dgm:pt modelId="{3CA5843B-0208-4448-ADD5-9D19169B0B3D}">
      <dgm:prSet phldrT="[文字]" custT="1"/>
      <dgm:spPr/>
      <dgm:t>
        <a:bodyPr/>
        <a:lstStyle/>
        <a:p>
          <a:r>
            <a:rPr lang="zh-TW" altLang="en-US" sz="1200">
              <a:latin typeface="標楷體" pitchFamily="65" charset="-120"/>
              <a:ea typeface="標楷體" pitchFamily="65" charset="-120"/>
            </a:rPr>
            <a:t>未通過</a:t>
          </a:r>
          <a:endParaRPr lang="en-US" altLang="zh-TW" sz="1200">
            <a:latin typeface="標楷體" pitchFamily="65" charset="-120"/>
            <a:ea typeface="標楷體" pitchFamily="65" charset="-120"/>
          </a:endParaRPr>
        </a:p>
      </dgm:t>
    </dgm:pt>
    <dgm:pt modelId="{3C933B08-58FD-4C0A-B118-AEB0217091C3}" type="parTrans" cxnId="{406544A6-AA29-4175-B251-EB88A3C37554}">
      <dgm:prSet/>
      <dgm:spPr/>
      <dgm:t>
        <a:bodyPr/>
        <a:lstStyle/>
        <a:p>
          <a:endParaRPr lang="zh-TW" altLang="en-US"/>
        </a:p>
      </dgm:t>
    </dgm:pt>
    <dgm:pt modelId="{07D203CD-AC66-40A7-BCB7-520011126782}" type="sibTrans" cxnId="{406544A6-AA29-4175-B251-EB88A3C37554}">
      <dgm:prSet/>
      <dgm:spPr/>
      <dgm:t>
        <a:bodyPr/>
        <a:lstStyle/>
        <a:p>
          <a:endParaRPr lang="zh-TW" altLang="en-US"/>
        </a:p>
      </dgm:t>
    </dgm:pt>
    <dgm:pt modelId="{28BC2F7F-C8DB-4341-B391-B7F9A00BCDF1}">
      <dgm:prSet custT="1"/>
      <dgm:spPr/>
      <dgm:t>
        <a:bodyPr/>
        <a:lstStyle/>
        <a:p>
          <a:r>
            <a:rPr lang="zh-TW" altLang="en-US" sz="1200">
              <a:latin typeface="標楷體" pitchFamily="65" charset="-120"/>
              <a:ea typeface="標楷體" pitchFamily="65" charset="-120"/>
            </a:rPr>
            <a:t>發放結果通知單</a:t>
          </a:r>
        </a:p>
      </dgm:t>
    </dgm:pt>
    <dgm:pt modelId="{9B6C3621-04F5-4D31-AB9B-7739A7EFE08D}" type="parTrans" cxnId="{1AE518BB-9602-4F27-8C5C-03C1D46B36A7}">
      <dgm:prSet/>
      <dgm:spPr/>
      <dgm:t>
        <a:bodyPr/>
        <a:lstStyle/>
        <a:p>
          <a:endParaRPr lang="zh-TW" altLang="en-US"/>
        </a:p>
      </dgm:t>
    </dgm:pt>
    <dgm:pt modelId="{1928C536-7DDA-4AB8-AC8D-0551D1E7100C}" type="sibTrans" cxnId="{1AE518BB-9602-4F27-8C5C-03C1D46B36A7}">
      <dgm:prSet/>
      <dgm:spPr/>
      <dgm:t>
        <a:bodyPr/>
        <a:lstStyle/>
        <a:p>
          <a:endParaRPr lang="zh-TW" altLang="en-US"/>
        </a:p>
      </dgm:t>
    </dgm:pt>
    <dgm:pt modelId="{8CF7C998-467A-4F36-8247-30C98A41E53E}">
      <dgm:prSet custT="1"/>
      <dgm:spPr/>
      <dgm:t>
        <a:bodyPr/>
        <a:lstStyle/>
        <a:p>
          <a:r>
            <a:rPr lang="zh-TW" altLang="en-US" sz="1200">
              <a:latin typeface="標楷體" pitchFamily="65" charset="-120"/>
              <a:ea typeface="標楷體" pitchFamily="65" charset="-120"/>
            </a:rPr>
            <a:t>發放結果通知單</a:t>
          </a:r>
        </a:p>
      </dgm:t>
    </dgm:pt>
    <dgm:pt modelId="{801B7C07-53E3-47E4-9C75-EB6E8D808041}" type="parTrans" cxnId="{E7EFF009-9CC3-4CE3-BA4C-F98B1349E3BE}">
      <dgm:prSet/>
      <dgm:spPr/>
      <dgm:t>
        <a:bodyPr/>
        <a:lstStyle/>
        <a:p>
          <a:endParaRPr lang="zh-TW" altLang="en-US"/>
        </a:p>
      </dgm:t>
    </dgm:pt>
    <dgm:pt modelId="{95628CEA-645C-4B9E-9638-C3F205720325}" type="sibTrans" cxnId="{E7EFF009-9CC3-4CE3-BA4C-F98B1349E3BE}">
      <dgm:prSet/>
      <dgm:spPr/>
      <dgm:t>
        <a:bodyPr/>
        <a:lstStyle/>
        <a:p>
          <a:endParaRPr lang="zh-TW" altLang="en-US"/>
        </a:p>
      </dgm:t>
    </dgm:pt>
    <dgm:pt modelId="{70658100-FA20-4B15-8713-4B11BD617C3B}" type="asst">
      <dgm:prSet custT="1"/>
      <dgm:spPr/>
      <dgm:t>
        <a:bodyPr/>
        <a:lstStyle/>
        <a:p>
          <a:r>
            <a:rPr lang="zh-TW" altLang="en-US" sz="1200">
              <a:latin typeface="標楷體" pitchFamily="65" charset="-120"/>
              <a:ea typeface="標楷體" pitchFamily="65" charset="-120"/>
            </a:rPr>
            <a:t>通報</a:t>
          </a:r>
          <a:r>
            <a:rPr lang="zh-TW" altLang="zh-TW" sz="1200">
              <a:latin typeface="標楷體" pitchFamily="65" charset="-120"/>
              <a:ea typeface="標楷體" pitchFamily="65" charset="-120"/>
            </a:rPr>
            <a:t>「</a:t>
          </a:r>
          <a:r>
            <a:rPr lang="zh-TW" altLang="en-US" sz="1200">
              <a:latin typeface="標楷體" pitchFamily="65" charset="-120"/>
              <a:ea typeface="標楷體" pitchFamily="65" charset="-120"/>
            </a:rPr>
            <a:t>兒童發展通報轉介中心</a:t>
          </a:r>
          <a:r>
            <a:rPr lang="zh-TW" altLang="zh-TW" sz="1200">
              <a:latin typeface="標楷體" pitchFamily="65" charset="-120"/>
              <a:ea typeface="標楷體" pitchFamily="65" charset="-120"/>
            </a:rPr>
            <a:t>」</a:t>
          </a:r>
          <a:endParaRPr lang="zh-TW" altLang="en-US" sz="1200">
            <a:latin typeface="標楷體" pitchFamily="65" charset="-120"/>
            <a:ea typeface="標楷體" pitchFamily="65" charset="-120"/>
          </a:endParaRPr>
        </a:p>
      </dgm:t>
    </dgm:pt>
    <dgm:pt modelId="{7411B25C-8CD3-4596-9D09-843A0C693A22}" type="sibTrans" cxnId="{BEC5625A-B75A-4702-AD84-B21C142BD376}">
      <dgm:prSet/>
      <dgm:spPr/>
      <dgm:t>
        <a:bodyPr/>
        <a:lstStyle/>
        <a:p>
          <a:endParaRPr lang="zh-TW" altLang="en-US"/>
        </a:p>
      </dgm:t>
    </dgm:pt>
    <dgm:pt modelId="{A2DCD311-CCF8-4AC2-9327-B817724274D2}" type="parTrans" cxnId="{BEC5625A-B75A-4702-AD84-B21C142BD376}">
      <dgm:prSet/>
      <dgm:spPr/>
      <dgm:t>
        <a:bodyPr/>
        <a:lstStyle/>
        <a:p>
          <a:endParaRPr lang="zh-TW" altLang="en-US"/>
        </a:p>
      </dgm:t>
    </dgm:pt>
    <dgm:pt modelId="{6BB2D027-D183-496E-917C-96854776B29B}">
      <dgm:prSet custT="1"/>
      <dgm:spPr/>
      <dgm:t>
        <a:bodyPr/>
        <a:lstStyle/>
        <a:p>
          <a:r>
            <a:rPr lang="zh-TW" altLang="en-US" sz="1200">
              <a:latin typeface="標楷體" pitchFamily="65" charset="-120"/>
              <a:ea typeface="標楷體" pitchFamily="65" charset="-120"/>
            </a:rPr>
            <a:t>社工聯繫</a:t>
          </a:r>
          <a:endParaRPr lang="en-US" altLang="zh-TW" sz="1200">
            <a:latin typeface="標楷體" pitchFamily="65" charset="-120"/>
            <a:ea typeface="標楷體" pitchFamily="65" charset="-120"/>
          </a:endParaRPr>
        </a:p>
      </dgm:t>
    </dgm:pt>
    <dgm:pt modelId="{59A26D29-50B7-4295-A418-9DBD7E543B05}" type="parTrans" cxnId="{83847CE5-1521-4381-B636-961597C62289}">
      <dgm:prSet/>
      <dgm:spPr/>
      <dgm:t>
        <a:bodyPr/>
        <a:lstStyle/>
        <a:p>
          <a:endParaRPr lang="zh-TW" altLang="en-US"/>
        </a:p>
      </dgm:t>
    </dgm:pt>
    <dgm:pt modelId="{21290AD4-D005-4C84-9E2D-B6D3396260C0}" type="sibTrans" cxnId="{83847CE5-1521-4381-B636-961597C62289}">
      <dgm:prSet/>
      <dgm:spPr/>
      <dgm:t>
        <a:bodyPr/>
        <a:lstStyle/>
        <a:p>
          <a:endParaRPr lang="zh-TW" altLang="en-US"/>
        </a:p>
      </dgm:t>
    </dgm:pt>
    <dgm:pt modelId="{FB5FBAE3-3C7F-4A65-9B47-62828AECA55C}" type="pres">
      <dgm:prSet presAssocID="{074F427A-A9CF-45DD-8640-C3F7E082AADD}" presName="hierChild1" presStyleCnt="0">
        <dgm:presLayoutVars>
          <dgm:orgChart val="1"/>
          <dgm:chPref val="1"/>
          <dgm:dir/>
          <dgm:animOne val="branch"/>
          <dgm:animLvl val="lvl"/>
          <dgm:resizeHandles/>
        </dgm:presLayoutVars>
      </dgm:prSet>
      <dgm:spPr/>
      <dgm:t>
        <a:bodyPr/>
        <a:lstStyle/>
        <a:p>
          <a:endParaRPr lang="zh-TW" altLang="en-US"/>
        </a:p>
      </dgm:t>
    </dgm:pt>
    <dgm:pt modelId="{D383D623-5E8A-4909-A95F-44AEFD9E8329}" type="pres">
      <dgm:prSet presAssocID="{D37F70BE-D9AC-4E15-BF13-F7133717B70B}" presName="hierRoot1" presStyleCnt="0">
        <dgm:presLayoutVars>
          <dgm:hierBranch val="init"/>
        </dgm:presLayoutVars>
      </dgm:prSet>
      <dgm:spPr/>
    </dgm:pt>
    <dgm:pt modelId="{565A5116-5806-4077-8783-88B6D83C294B}" type="pres">
      <dgm:prSet presAssocID="{D37F70BE-D9AC-4E15-BF13-F7133717B70B}" presName="rootComposite1" presStyleCnt="0"/>
      <dgm:spPr/>
    </dgm:pt>
    <dgm:pt modelId="{3725F748-073B-440A-BB5F-08B2526A18C7}" type="pres">
      <dgm:prSet presAssocID="{D37F70BE-D9AC-4E15-BF13-F7133717B70B}" presName="rootText1" presStyleLbl="node0" presStyleIdx="0" presStyleCnt="1" custScaleX="316514" custLinFactY="-219296" custLinFactNeighborX="3116" custLinFactNeighborY="-300000">
        <dgm:presLayoutVars>
          <dgm:chPref val="3"/>
        </dgm:presLayoutVars>
      </dgm:prSet>
      <dgm:spPr/>
      <dgm:t>
        <a:bodyPr/>
        <a:lstStyle/>
        <a:p>
          <a:endParaRPr lang="zh-TW" altLang="en-US"/>
        </a:p>
      </dgm:t>
    </dgm:pt>
    <dgm:pt modelId="{9D56D0EA-4901-4659-87DF-F53F43D7E41A}" type="pres">
      <dgm:prSet presAssocID="{D37F70BE-D9AC-4E15-BF13-F7133717B70B}" presName="rootConnector1" presStyleLbl="node1" presStyleIdx="0" presStyleCnt="0"/>
      <dgm:spPr/>
      <dgm:t>
        <a:bodyPr/>
        <a:lstStyle/>
        <a:p>
          <a:endParaRPr lang="zh-TW" altLang="en-US"/>
        </a:p>
      </dgm:t>
    </dgm:pt>
    <dgm:pt modelId="{2CDB81D2-D4C2-4376-9631-B379E5B1047B}" type="pres">
      <dgm:prSet presAssocID="{D37F70BE-D9AC-4E15-BF13-F7133717B70B}" presName="hierChild2" presStyleCnt="0"/>
      <dgm:spPr/>
    </dgm:pt>
    <dgm:pt modelId="{896D0B04-412D-4435-9082-E4A352DEE010}" type="pres">
      <dgm:prSet presAssocID="{5EA1AD02-3D9F-425E-ACA3-8B91A8194A1D}" presName="Name37" presStyleLbl="parChTrans1D2" presStyleIdx="0" presStyleCnt="3"/>
      <dgm:spPr/>
      <dgm:t>
        <a:bodyPr/>
        <a:lstStyle/>
        <a:p>
          <a:endParaRPr lang="zh-TW" altLang="en-US"/>
        </a:p>
      </dgm:t>
    </dgm:pt>
    <dgm:pt modelId="{267DD9E4-C566-4E99-BE8E-B27A19375DE7}" type="pres">
      <dgm:prSet presAssocID="{02815B3D-A531-410C-B087-23B90BEEBD1E}" presName="hierRoot2" presStyleCnt="0">
        <dgm:presLayoutVars>
          <dgm:hierBranch val="init"/>
        </dgm:presLayoutVars>
      </dgm:prSet>
      <dgm:spPr/>
    </dgm:pt>
    <dgm:pt modelId="{8852206C-A5D2-4542-A2A4-D77FE60F58EA}" type="pres">
      <dgm:prSet presAssocID="{02815B3D-A531-410C-B087-23B90BEEBD1E}" presName="rootComposite" presStyleCnt="0"/>
      <dgm:spPr/>
    </dgm:pt>
    <dgm:pt modelId="{772E7015-C1FA-4A29-B0A7-2960628990DE}" type="pres">
      <dgm:prSet presAssocID="{02815B3D-A531-410C-B087-23B90BEEBD1E}" presName="rootText" presStyleLbl="node2" presStyleIdx="0" presStyleCnt="2">
        <dgm:presLayoutVars>
          <dgm:chPref val="3"/>
        </dgm:presLayoutVars>
      </dgm:prSet>
      <dgm:spPr/>
      <dgm:t>
        <a:bodyPr/>
        <a:lstStyle/>
        <a:p>
          <a:endParaRPr lang="zh-TW" altLang="en-US"/>
        </a:p>
      </dgm:t>
    </dgm:pt>
    <dgm:pt modelId="{652E82F7-1FDA-4D8D-B6C9-AF73F700F62C}" type="pres">
      <dgm:prSet presAssocID="{02815B3D-A531-410C-B087-23B90BEEBD1E}" presName="rootConnector" presStyleLbl="node2" presStyleIdx="0" presStyleCnt="2"/>
      <dgm:spPr/>
      <dgm:t>
        <a:bodyPr/>
        <a:lstStyle/>
        <a:p>
          <a:endParaRPr lang="zh-TW" altLang="en-US"/>
        </a:p>
      </dgm:t>
    </dgm:pt>
    <dgm:pt modelId="{8B384E04-116D-44E5-837E-97BD9B6B7AB1}" type="pres">
      <dgm:prSet presAssocID="{02815B3D-A531-410C-B087-23B90BEEBD1E}" presName="hierChild4" presStyleCnt="0"/>
      <dgm:spPr/>
    </dgm:pt>
    <dgm:pt modelId="{1262CB13-65E7-47E9-84FC-49240BF08600}" type="pres">
      <dgm:prSet presAssocID="{801B7C07-53E3-47E4-9C75-EB6E8D808041}" presName="Name37" presStyleLbl="parChTrans1D3" presStyleIdx="0" presStyleCnt="2"/>
      <dgm:spPr/>
      <dgm:t>
        <a:bodyPr/>
        <a:lstStyle/>
        <a:p>
          <a:endParaRPr lang="zh-TW" altLang="en-US"/>
        </a:p>
      </dgm:t>
    </dgm:pt>
    <dgm:pt modelId="{7F33999D-165C-4F99-AB48-09BDFB6CD12C}" type="pres">
      <dgm:prSet presAssocID="{8CF7C998-467A-4F36-8247-30C98A41E53E}" presName="hierRoot2" presStyleCnt="0">
        <dgm:presLayoutVars>
          <dgm:hierBranch val="init"/>
        </dgm:presLayoutVars>
      </dgm:prSet>
      <dgm:spPr/>
    </dgm:pt>
    <dgm:pt modelId="{9F564E50-718A-413B-A9F2-B52D653A57C1}" type="pres">
      <dgm:prSet presAssocID="{8CF7C998-467A-4F36-8247-30C98A41E53E}" presName="rootComposite" presStyleCnt="0"/>
      <dgm:spPr/>
    </dgm:pt>
    <dgm:pt modelId="{916ED93A-AA0E-44F8-8F82-EA1753A1E488}" type="pres">
      <dgm:prSet presAssocID="{8CF7C998-467A-4F36-8247-30C98A41E53E}" presName="rootText" presStyleLbl="node3" presStyleIdx="0" presStyleCnt="2" custScaleX="181412">
        <dgm:presLayoutVars>
          <dgm:chPref val="3"/>
        </dgm:presLayoutVars>
      </dgm:prSet>
      <dgm:spPr/>
      <dgm:t>
        <a:bodyPr/>
        <a:lstStyle/>
        <a:p>
          <a:endParaRPr lang="zh-TW" altLang="en-US"/>
        </a:p>
      </dgm:t>
    </dgm:pt>
    <dgm:pt modelId="{E75207AF-6C0C-4E41-9C94-9D4D9475D32D}" type="pres">
      <dgm:prSet presAssocID="{8CF7C998-467A-4F36-8247-30C98A41E53E}" presName="rootConnector" presStyleLbl="node3" presStyleIdx="0" presStyleCnt="2"/>
      <dgm:spPr/>
      <dgm:t>
        <a:bodyPr/>
        <a:lstStyle/>
        <a:p>
          <a:endParaRPr lang="zh-TW" altLang="en-US"/>
        </a:p>
      </dgm:t>
    </dgm:pt>
    <dgm:pt modelId="{9D7E0F2D-6F50-4E9D-AD89-AD54F4AFD9A8}" type="pres">
      <dgm:prSet presAssocID="{8CF7C998-467A-4F36-8247-30C98A41E53E}" presName="hierChild4" presStyleCnt="0"/>
      <dgm:spPr/>
    </dgm:pt>
    <dgm:pt modelId="{D6A70C41-A360-4404-AC80-1116B955F09E}" type="pres">
      <dgm:prSet presAssocID="{8CF7C998-467A-4F36-8247-30C98A41E53E}" presName="hierChild5" presStyleCnt="0"/>
      <dgm:spPr/>
    </dgm:pt>
    <dgm:pt modelId="{4CF98A4E-08F9-476D-B1EC-9A8D802A8F29}" type="pres">
      <dgm:prSet presAssocID="{02815B3D-A531-410C-B087-23B90BEEBD1E}" presName="hierChild5" presStyleCnt="0"/>
      <dgm:spPr/>
    </dgm:pt>
    <dgm:pt modelId="{8B8DD9D5-4308-40AE-9F1D-EE58971BFF7F}" type="pres">
      <dgm:prSet presAssocID="{3C933B08-58FD-4C0A-B118-AEB0217091C3}" presName="Name37" presStyleLbl="parChTrans1D2" presStyleIdx="1" presStyleCnt="3"/>
      <dgm:spPr/>
      <dgm:t>
        <a:bodyPr/>
        <a:lstStyle/>
        <a:p>
          <a:endParaRPr lang="zh-TW" altLang="en-US"/>
        </a:p>
      </dgm:t>
    </dgm:pt>
    <dgm:pt modelId="{04BA189E-C227-4493-92C0-D3A4E30FE81B}" type="pres">
      <dgm:prSet presAssocID="{3CA5843B-0208-4448-ADD5-9D19169B0B3D}" presName="hierRoot2" presStyleCnt="0">
        <dgm:presLayoutVars>
          <dgm:hierBranch val="init"/>
        </dgm:presLayoutVars>
      </dgm:prSet>
      <dgm:spPr/>
    </dgm:pt>
    <dgm:pt modelId="{F012FCF4-7D3E-4BA5-839B-0714A8AB8C72}" type="pres">
      <dgm:prSet presAssocID="{3CA5843B-0208-4448-ADD5-9D19169B0B3D}" presName="rootComposite" presStyleCnt="0"/>
      <dgm:spPr/>
    </dgm:pt>
    <dgm:pt modelId="{3A7B1D78-7107-493F-AD92-BCA47572D9F9}" type="pres">
      <dgm:prSet presAssocID="{3CA5843B-0208-4448-ADD5-9D19169B0B3D}" presName="rootText" presStyleLbl="node2" presStyleIdx="1" presStyleCnt="2" custLinFactNeighborX="-571" custLinFactNeighborY="1188">
        <dgm:presLayoutVars>
          <dgm:chPref val="3"/>
        </dgm:presLayoutVars>
      </dgm:prSet>
      <dgm:spPr/>
      <dgm:t>
        <a:bodyPr/>
        <a:lstStyle/>
        <a:p>
          <a:endParaRPr lang="zh-TW" altLang="en-US"/>
        </a:p>
      </dgm:t>
    </dgm:pt>
    <dgm:pt modelId="{82D86CC0-151D-484F-8969-DA59B5B963CB}" type="pres">
      <dgm:prSet presAssocID="{3CA5843B-0208-4448-ADD5-9D19169B0B3D}" presName="rootConnector" presStyleLbl="node2" presStyleIdx="1" presStyleCnt="2"/>
      <dgm:spPr/>
      <dgm:t>
        <a:bodyPr/>
        <a:lstStyle/>
        <a:p>
          <a:endParaRPr lang="zh-TW" altLang="en-US"/>
        </a:p>
      </dgm:t>
    </dgm:pt>
    <dgm:pt modelId="{A95F9819-702B-4889-BAA1-9B7070037D39}" type="pres">
      <dgm:prSet presAssocID="{3CA5843B-0208-4448-ADD5-9D19169B0B3D}" presName="hierChild4" presStyleCnt="0"/>
      <dgm:spPr/>
    </dgm:pt>
    <dgm:pt modelId="{529F54A0-F7D3-4029-BA95-AC1210A05596}" type="pres">
      <dgm:prSet presAssocID="{9B6C3621-04F5-4D31-AB9B-7739A7EFE08D}" presName="Name37" presStyleLbl="parChTrans1D3" presStyleIdx="1" presStyleCnt="2"/>
      <dgm:spPr/>
      <dgm:t>
        <a:bodyPr/>
        <a:lstStyle/>
        <a:p>
          <a:endParaRPr lang="zh-TW" altLang="en-US"/>
        </a:p>
      </dgm:t>
    </dgm:pt>
    <dgm:pt modelId="{BC5917FD-F82E-4DDF-AF23-65113946193D}" type="pres">
      <dgm:prSet presAssocID="{28BC2F7F-C8DB-4341-B391-B7F9A00BCDF1}" presName="hierRoot2" presStyleCnt="0">
        <dgm:presLayoutVars>
          <dgm:hierBranch val="init"/>
        </dgm:presLayoutVars>
      </dgm:prSet>
      <dgm:spPr/>
    </dgm:pt>
    <dgm:pt modelId="{908A50DE-0CFB-4050-9F25-0C2E47F4ACF2}" type="pres">
      <dgm:prSet presAssocID="{28BC2F7F-C8DB-4341-B391-B7F9A00BCDF1}" presName="rootComposite" presStyleCnt="0"/>
      <dgm:spPr/>
    </dgm:pt>
    <dgm:pt modelId="{5A4F3C4A-06B5-476B-B569-AFBB4E691C77}" type="pres">
      <dgm:prSet presAssocID="{28BC2F7F-C8DB-4341-B391-B7F9A00BCDF1}" presName="rootText" presStyleLbl="node3" presStyleIdx="1" presStyleCnt="2" custScaleX="176523">
        <dgm:presLayoutVars>
          <dgm:chPref val="3"/>
        </dgm:presLayoutVars>
      </dgm:prSet>
      <dgm:spPr/>
      <dgm:t>
        <a:bodyPr/>
        <a:lstStyle/>
        <a:p>
          <a:endParaRPr lang="zh-TW" altLang="en-US"/>
        </a:p>
      </dgm:t>
    </dgm:pt>
    <dgm:pt modelId="{A6C17D0D-91CB-476D-B222-BF1847BDEAA2}" type="pres">
      <dgm:prSet presAssocID="{28BC2F7F-C8DB-4341-B391-B7F9A00BCDF1}" presName="rootConnector" presStyleLbl="node3" presStyleIdx="1" presStyleCnt="2"/>
      <dgm:spPr/>
      <dgm:t>
        <a:bodyPr/>
        <a:lstStyle/>
        <a:p>
          <a:endParaRPr lang="zh-TW" altLang="en-US"/>
        </a:p>
      </dgm:t>
    </dgm:pt>
    <dgm:pt modelId="{6C2E51C1-2CC5-4957-8306-0689F98A663E}" type="pres">
      <dgm:prSet presAssocID="{28BC2F7F-C8DB-4341-B391-B7F9A00BCDF1}" presName="hierChild4" presStyleCnt="0"/>
      <dgm:spPr/>
    </dgm:pt>
    <dgm:pt modelId="{CF9F8261-AC35-4354-AAD2-4CE790F89ECC}" type="pres">
      <dgm:prSet presAssocID="{28BC2F7F-C8DB-4341-B391-B7F9A00BCDF1}" presName="hierChild5" presStyleCnt="0"/>
      <dgm:spPr/>
    </dgm:pt>
    <dgm:pt modelId="{5A7DA531-3B8C-4337-9099-616F2E334CB3}" type="pres">
      <dgm:prSet presAssocID="{A2DCD311-CCF8-4AC2-9327-B817724274D2}" presName="Name111" presStyleLbl="parChTrans1D4" presStyleIdx="0" presStyleCnt="2"/>
      <dgm:spPr/>
      <dgm:t>
        <a:bodyPr/>
        <a:lstStyle/>
        <a:p>
          <a:endParaRPr lang="zh-TW" altLang="en-US"/>
        </a:p>
      </dgm:t>
    </dgm:pt>
    <dgm:pt modelId="{2E4190E0-748C-42C3-A056-5F1D911B2424}" type="pres">
      <dgm:prSet presAssocID="{70658100-FA20-4B15-8713-4B11BD617C3B}" presName="hierRoot3" presStyleCnt="0">
        <dgm:presLayoutVars>
          <dgm:hierBranch val="init"/>
        </dgm:presLayoutVars>
      </dgm:prSet>
      <dgm:spPr/>
    </dgm:pt>
    <dgm:pt modelId="{12860443-E83D-4CC8-BBD5-028925D8F6B3}" type="pres">
      <dgm:prSet presAssocID="{70658100-FA20-4B15-8713-4B11BD617C3B}" presName="rootComposite3" presStyleCnt="0"/>
      <dgm:spPr/>
    </dgm:pt>
    <dgm:pt modelId="{4CEA4614-8E5C-4BCD-A2CA-173B55045799}" type="pres">
      <dgm:prSet presAssocID="{70658100-FA20-4B15-8713-4B11BD617C3B}" presName="rootText3" presStyleLbl="asst3" presStyleIdx="0" presStyleCnt="1" custScaleX="328678">
        <dgm:presLayoutVars>
          <dgm:chPref val="3"/>
        </dgm:presLayoutVars>
      </dgm:prSet>
      <dgm:spPr/>
      <dgm:t>
        <a:bodyPr/>
        <a:lstStyle/>
        <a:p>
          <a:endParaRPr lang="zh-TW" altLang="en-US"/>
        </a:p>
      </dgm:t>
    </dgm:pt>
    <dgm:pt modelId="{3901D7A0-5AB3-4628-8EFC-A06994309DE5}" type="pres">
      <dgm:prSet presAssocID="{70658100-FA20-4B15-8713-4B11BD617C3B}" presName="rootConnector3" presStyleLbl="asst3" presStyleIdx="0" presStyleCnt="1"/>
      <dgm:spPr/>
      <dgm:t>
        <a:bodyPr/>
        <a:lstStyle/>
        <a:p>
          <a:endParaRPr lang="zh-TW" altLang="en-US"/>
        </a:p>
      </dgm:t>
    </dgm:pt>
    <dgm:pt modelId="{F5004C9D-6EA1-45AF-9E0E-334E442A35D7}" type="pres">
      <dgm:prSet presAssocID="{70658100-FA20-4B15-8713-4B11BD617C3B}" presName="hierChild6" presStyleCnt="0"/>
      <dgm:spPr/>
    </dgm:pt>
    <dgm:pt modelId="{B9BF8EB3-2545-41EC-A166-6561D2216F9F}" type="pres">
      <dgm:prSet presAssocID="{59A26D29-50B7-4295-A418-9DBD7E543B05}" presName="Name37" presStyleLbl="parChTrans1D4" presStyleIdx="1" presStyleCnt="2"/>
      <dgm:spPr/>
      <dgm:t>
        <a:bodyPr/>
        <a:lstStyle/>
        <a:p>
          <a:endParaRPr lang="zh-TW" altLang="en-US"/>
        </a:p>
      </dgm:t>
    </dgm:pt>
    <dgm:pt modelId="{368F7BCC-40E7-47FF-B66C-7FB5D5515F92}" type="pres">
      <dgm:prSet presAssocID="{6BB2D027-D183-496E-917C-96854776B29B}" presName="hierRoot2" presStyleCnt="0">
        <dgm:presLayoutVars>
          <dgm:hierBranch val="init"/>
        </dgm:presLayoutVars>
      </dgm:prSet>
      <dgm:spPr/>
    </dgm:pt>
    <dgm:pt modelId="{71D298D8-4F3B-4FDA-B5D3-166E6A0CE7B3}" type="pres">
      <dgm:prSet presAssocID="{6BB2D027-D183-496E-917C-96854776B29B}" presName="rootComposite" presStyleCnt="0"/>
      <dgm:spPr/>
    </dgm:pt>
    <dgm:pt modelId="{287E503A-6C7B-4272-94B5-312FA8EF37AF}" type="pres">
      <dgm:prSet presAssocID="{6BB2D027-D183-496E-917C-96854776B29B}" presName="rootText" presStyleLbl="node4" presStyleIdx="0" presStyleCnt="1">
        <dgm:presLayoutVars>
          <dgm:chPref val="3"/>
        </dgm:presLayoutVars>
      </dgm:prSet>
      <dgm:spPr/>
      <dgm:t>
        <a:bodyPr/>
        <a:lstStyle/>
        <a:p>
          <a:endParaRPr lang="zh-TW" altLang="en-US"/>
        </a:p>
      </dgm:t>
    </dgm:pt>
    <dgm:pt modelId="{7BDED515-3D1B-4B05-BD00-128C67783D7D}" type="pres">
      <dgm:prSet presAssocID="{6BB2D027-D183-496E-917C-96854776B29B}" presName="rootConnector" presStyleLbl="node4" presStyleIdx="0" presStyleCnt="1"/>
      <dgm:spPr/>
      <dgm:t>
        <a:bodyPr/>
        <a:lstStyle/>
        <a:p>
          <a:endParaRPr lang="zh-TW" altLang="en-US"/>
        </a:p>
      </dgm:t>
    </dgm:pt>
    <dgm:pt modelId="{BBF612E1-60B9-49DD-B025-9E3733E98206}" type="pres">
      <dgm:prSet presAssocID="{6BB2D027-D183-496E-917C-96854776B29B}" presName="hierChild4" presStyleCnt="0"/>
      <dgm:spPr/>
    </dgm:pt>
    <dgm:pt modelId="{DFD9D404-1A1E-49A9-BB29-BADA2971361F}" type="pres">
      <dgm:prSet presAssocID="{6BB2D027-D183-496E-917C-96854776B29B}" presName="hierChild5" presStyleCnt="0"/>
      <dgm:spPr/>
    </dgm:pt>
    <dgm:pt modelId="{95E27A35-77D0-405F-83F1-63D9BCE13293}" type="pres">
      <dgm:prSet presAssocID="{70658100-FA20-4B15-8713-4B11BD617C3B}" presName="hierChild7" presStyleCnt="0"/>
      <dgm:spPr/>
    </dgm:pt>
    <dgm:pt modelId="{FF8D28B4-E2BF-4446-9C00-7DC66BFEAE3C}" type="pres">
      <dgm:prSet presAssocID="{3CA5843B-0208-4448-ADD5-9D19169B0B3D}" presName="hierChild5" presStyleCnt="0"/>
      <dgm:spPr/>
    </dgm:pt>
    <dgm:pt modelId="{058D5BBB-604C-4B90-A567-3CE2A9C5E62E}" type="pres">
      <dgm:prSet presAssocID="{D37F70BE-D9AC-4E15-BF13-F7133717B70B}" presName="hierChild3" presStyleCnt="0"/>
      <dgm:spPr/>
    </dgm:pt>
    <dgm:pt modelId="{5B646CE0-1E05-40B4-8221-B210F670C32F}" type="pres">
      <dgm:prSet presAssocID="{C6DE3A40-B47E-4AFB-B569-50479F9FAFA3}" presName="Name111" presStyleLbl="parChTrans1D2" presStyleIdx="2" presStyleCnt="3"/>
      <dgm:spPr/>
      <dgm:t>
        <a:bodyPr/>
        <a:lstStyle/>
        <a:p>
          <a:endParaRPr lang="zh-TW" altLang="en-US"/>
        </a:p>
      </dgm:t>
    </dgm:pt>
    <dgm:pt modelId="{D1F558A7-8135-4900-B64F-37716D5A0F06}" type="pres">
      <dgm:prSet presAssocID="{9C5B8AFA-0671-4505-8DA7-AFA3240811A2}" presName="hierRoot3" presStyleCnt="0">
        <dgm:presLayoutVars>
          <dgm:hierBranch val="init"/>
        </dgm:presLayoutVars>
      </dgm:prSet>
      <dgm:spPr/>
    </dgm:pt>
    <dgm:pt modelId="{34EF7636-A950-414F-990A-727F1CB594AA}" type="pres">
      <dgm:prSet presAssocID="{9C5B8AFA-0671-4505-8DA7-AFA3240811A2}" presName="rootComposite3" presStyleCnt="0"/>
      <dgm:spPr/>
    </dgm:pt>
    <dgm:pt modelId="{E9DC82F4-1442-4DE4-BD46-01A7DC5FE753}" type="pres">
      <dgm:prSet presAssocID="{9C5B8AFA-0671-4505-8DA7-AFA3240811A2}" presName="rootText3" presStyleLbl="asst1" presStyleIdx="0" presStyleCnt="1" custScaleX="181575">
        <dgm:presLayoutVars>
          <dgm:chPref val="3"/>
        </dgm:presLayoutVars>
      </dgm:prSet>
      <dgm:spPr/>
      <dgm:t>
        <a:bodyPr/>
        <a:lstStyle/>
        <a:p>
          <a:endParaRPr lang="zh-TW" altLang="en-US"/>
        </a:p>
      </dgm:t>
    </dgm:pt>
    <dgm:pt modelId="{E6047A90-DDB1-4BAC-ABB9-5291C7C23A8E}" type="pres">
      <dgm:prSet presAssocID="{9C5B8AFA-0671-4505-8DA7-AFA3240811A2}" presName="rootConnector3" presStyleLbl="asst1" presStyleIdx="0" presStyleCnt="1"/>
      <dgm:spPr/>
      <dgm:t>
        <a:bodyPr/>
        <a:lstStyle/>
        <a:p>
          <a:endParaRPr lang="zh-TW" altLang="en-US"/>
        </a:p>
      </dgm:t>
    </dgm:pt>
    <dgm:pt modelId="{4FE7A56F-9037-48DE-B06D-97CEA3D241B0}" type="pres">
      <dgm:prSet presAssocID="{9C5B8AFA-0671-4505-8DA7-AFA3240811A2}" presName="hierChild6" presStyleCnt="0"/>
      <dgm:spPr/>
    </dgm:pt>
    <dgm:pt modelId="{2B5ADF89-C729-4A05-8505-81D609DC84AA}" type="pres">
      <dgm:prSet presAssocID="{9C5B8AFA-0671-4505-8DA7-AFA3240811A2}" presName="hierChild7" presStyleCnt="0"/>
      <dgm:spPr/>
    </dgm:pt>
  </dgm:ptLst>
  <dgm:cxnLst>
    <dgm:cxn modelId="{2314F8A5-2C02-4D2A-ADB7-58E03EC2E2F5}" srcId="{074F427A-A9CF-45DD-8640-C3F7E082AADD}" destId="{D37F70BE-D9AC-4E15-BF13-F7133717B70B}" srcOrd="0" destOrd="0" parTransId="{763E992C-D464-478B-ACC1-F0960D4C7746}" sibTransId="{9D0B9E86-DC54-450B-A3C2-69C016FD0634}"/>
    <dgm:cxn modelId="{69B6B30D-A8C0-4AD0-B31A-34855B36AD6C}" type="presOf" srcId="{28BC2F7F-C8DB-4341-B391-B7F9A00BCDF1}" destId="{5A4F3C4A-06B5-476B-B569-AFBB4E691C77}" srcOrd="0" destOrd="0" presId="urn:microsoft.com/office/officeart/2005/8/layout/orgChart1"/>
    <dgm:cxn modelId="{1BFB43AF-FD2B-46F4-BD10-4CE70BAB7748}" type="presOf" srcId="{D37F70BE-D9AC-4E15-BF13-F7133717B70B}" destId="{9D56D0EA-4901-4659-87DF-F53F43D7E41A}" srcOrd="1" destOrd="0" presId="urn:microsoft.com/office/officeart/2005/8/layout/orgChart1"/>
    <dgm:cxn modelId="{B8BA3A1A-49F4-419E-B7A7-01732A4E7AAE}" type="presOf" srcId="{5EA1AD02-3D9F-425E-ACA3-8B91A8194A1D}" destId="{896D0B04-412D-4435-9082-E4A352DEE010}" srcOrd="0" destOrd="0" presId="urn:microsoft.com/office/officeart/2005/8/layout/orgChart1"/>
    <dgm:cxn modelId="{873DBD50-AD6F-4D81-9EE5-168EE0254110}" type="presOf" srcId="{59A26D29-50B7-4295-A418-9DBD7E543B05}" destId="{B9BF8EB3-2545-41EC-A166-6561D2216F9F}" srcOrd="0" destOrd="0" presId="urn:microsoft.com/office/officeart/2005/8/layout/orgChart1"/>
    <dgm:cxn modelId="{1AE518BB-9602-4F27-8C5C-03C1D46B36A7}" srcId="{3CA5843B-0208-4448-ADD5-9D19169B0B3D}" destId="{28BC2F7F-C8DB-4341-B391-B7F9A00BCDF1}" srcOrd="0" destOrd="0" parTransId="{9B6C3621-04F5-4D31-AB9B-7739A7EFE08D}" sibTransId="{1928C536-7DDA-4AB8-AC8D-0551D1E7100C}"/>
    <dgm:cxn modelId="{BEC5625A-B75A-4702-AD84-B21C142BD376}" srcId="{28BC2F7F-C8DB-4341-B391-B7F9A00BCDF1}" destId="{70658100-FA20-4B15-8713-4B11BD617C3B}" srcOrd="0" destOrd="0" parTransId="{A2DCD311-CCF8-4AC2-9327-B817724274D2}" sibTransId="{7411B25C-8CD3-4596-9D09-843A0C693A22}"/>
    <dgm:cxn modelId="{5E8498B9-F8F2-4D8B-A52E-DD9F7450D3A5}" type="presOf" srcId="{C6DE3A40-B47E-4AFB-B569-50479F9FAFA3}" destId="{5B646CE0-1E05-40B4-8221-B210F670C32F}" srcOrd="0" destOrd="0" presId="urn:microsoft.com/office/officeart/2005/8/layout/orgChart1"/>
    <dgm:cxn modelId="{5AFB6392-9D51-450D-A7CD-DC065CA152F5}" type="presOf" srcId="{074F427A-A9CF-45DD-8640-C3F7E082AADD}" destId="{FB5FBAE3-3C7F-4A65-9B47-62828AECA55C}" srcOrd="0" destOrd="0" presId="urn:microsoft.com/office/officeart/2005/8/layout/orgChart1"/>
    <dgm:cxn modelId="{D53A8586-6B68-4A85-BB98-FE70D7D0D756}" type="presOf" srcId="{9B6C3621-04F5-4D31-AB9B-7739A7EFE08D}" destId="{529F54A0-F7D3-4029-BA95-AC1210A05596}" srcOrd="0" destOrd="0" presId="urn:microsoft.com/office/officeart/2005/8/layout/orgChart1"/>
    <dgm:cxn modelId="{51009B0B-CF21-4DC4-BBC8-860BE3BDD985}" type="presOf" srcId="{8CF7C998-467A-4F36-8247-30C98A41E53E}" destId="{E75207AF-6C0C-4E41-9C94-9D4D9475D32D}" srcOrd="1" destOrd="0" presId="urn:microsoft.com/office/officeart/2005/8/layout/orgChart1"/>
    <dgm:cxn modelId="{4F2EBC44-8315-48E8-BB96-F4BE54B21761}" type="presOf" srcId="{3C933B08-58FD-4C0A-B118-AEB0217091C3}" destId="{8B8DD9D5-4308-40AE-9F1D-EE58971BFF7F}" srcOrd="0" destOrd="0" presId="urn:microsoft.com/office/officeart/2005/8/layout/orgChart1"/>
    <dgm:cxn modelId="{E7EFF009-9CC3-4CE3-BA4C-F98B1349E3BE}" srcId="{02815B3D-A531-410C-B087-23B90BEEBD1E}" destId="{8CF7C998-467A-4F36-8247-30C98A41E53E}" srcOrd="0" destOrd="0" parTransId="{801B7C07-53E3-47E4-9C75-EB6E8D808041}" sibTransId="{95628CEA-645C-4B9E-9638-C3F205720325}"/>
    <dgm:cxn modelId="{B50C3B6E-64EF-4B36-95BC-74D5FEEA2CFF}" type="presOf" srcId="{9C5B8AFA-0671-4505-8DA7-AFA3240811A2}" destId="{E6047A90-DDB1-4BAC-ABB9-5291C7C23A8E}" srcOrd="1" destOrd="0" presId="urn:microsoft.com/office/officeart/2005/8/layout/orgChart1"/>
    <dgm:cxn modelId="{6E56E753-258D-4AF7-9EF2-C7AA67863490}" type="presOf" srcId="{02815B3D-A531-410C-B087-23B90BEEBD1E}" destId="{652E82F7-1FDA-4D8D-B6C9-AF73F700F62C}" srcOrd="1" destOrd="0" presId="urn:microsoft.com/office/officeart/2005/8/layout/orgChart1"/>
    <dgm:cxn modelId="{987E138C-F5D4-48F9-B2F5-F2A44BE6D2DC}" type="presOf" srcId="{28BC2F7F-C8DB-4341-B391-B7F9A00BCDF1}" destId="{A6C17D0D-91CB-476D-B222-BF1847BDEAA2}" srcOrd="1" destOrd="0" presId="urn:microsoft.com/office/officeart/2005/8/layout/orgChart1"/>
    <dgm:cxn modelId="{9B17536F-7C8F-42AA-9C2D-DE25ACC64554}" type="presOf" srcId="{9C5B8AFA-0671-4505-8DA7-AFA3240811A2}" destId="{E9DC82F4-1442-4DE4-BD46-01A7DC5FE753}" srcOrd="0" destOrd="0" presId="urn:microsoft.com/office/officeart/2005/8/layout/orgChart1"/>
    <dgm:cxn modelId="{BABF9121-5EF1-42F9-ABAE-B28942D8163C}" type="presOf" srcId="{02815B3D-A531-410C-B087-23B90BEEBD1E}" destId="{772E7015-C1FA-4A29-B0A7-2960628990DE}" srcOrd="0" destOrd="0" presId="urn:microsoft.com/office/officeart/2005/8/layout/orgChart1"/>
    <dgm:cxn modelId="{BBC24307-90D0-47BD-B8FC-3D156DCB1D50}" type="presOf" srcId="{D37F70BE-D9AC-4E15-BF13-F7133717B70B}" destId="{3725F748-073B-440A-BB5F-08B2526A18C7}" srcOrd="0" destOrd="0" presId="urn:microsoft.com/office/officeart/2005/8/layout/orgChart1"/>
    <dgm:cxn modelId="{D9DACAE7-4195-463D-B86F-17383B79B2A1}" type="presOf" srcId="{3CA5843B-0208-4448-ADD5-9D19169B0B3D}" destId="{82D86CC0-151D-484F-8969-DA59B5B963CB}" srcOrd="1" destOrd="0" presId="urn:microsoft.com/office/officeart/2005/8/layout/orgChart1"/>
    <dgm:cxn modelId="{2966E6CD-AFDE-4024-9222-AC0CDF3FA68C}" type="presOf" srcId="{3CA5843B-0208-4448-ADD5-9D19169B0B3D}" destId="{3A7B1D78-7107-493F-AD92-BCA47572D9F9}" srcOrd="0" destOrd="0" presId="urn:microsoft.com/office/officeart/2005/8/layout/orgChart1"/>
    <dgm:cxn modelId="{406544A6-AA29-4175-B251-EB88A3C37554}" srcId="{D37F70BE-D9AC-4E15-BF13-F7133717B70B}" destId="{3CA5843B-0208-4448-ADD5-9D19169B0B3D}" srcOrd="2" destOrd="0" parTransId="{3C933B08-58FD-4C0A-B118-AEB0217091C3}" sibTransId="{07D203CD-AC66-40A7-BCB7-520011126782}"/>
    <dgm:cxn modelId="{DF3936DD-69CA-4C0F-824F-EE17076CF679}" type="presOf" srcId="{70658100-FA20-4B15-8713-4B11BD617C3B}" destId="{4CEA4614-8E5C-4BCD-A2CA-173B55045799}" srcOrd="0" destOrd="0" presId="urn:microsoft.com/office/officeart/2005/8/layout/orgChart1"/>
    <dgm:cxn modelId="{A5ABB479-0C1D-435E-BDF7-96C129707ECD}" type="presOf" srcId="{70658100-FA20-4B15-8713-4B11BD617C3B}" destId="{3901D7A0-5AB3-4628-8EFC-A06994309DE5}" srcOrd="1" destOrd="0" presId="urn:microsoft.com/office/officeart/2005/8/layout/orgChart1"/>
    <dgm:cxn modelId="{31F180EF-2928-41FE-8E92-66F31BC30E16}" type="presOf" srcId="{801B7C07-53E3-47E4-9C75-EB6E8D808041}" destId="{1262CB13-65E7-47E9-84FC-49240BF08600}" srcOrd="0" destOrd="0" presId="urn:microsoft.com/office/officeart/2005/8/layout/orgChart1"/>
    <dgm:cxn modelId="{10D71670-EA6B-47A7-B91A-4A3E3484040C}" type="presOf" srcId="{6BB2D027-D183-496E-917C-96854776B29B}" destId="{7BDED515-3D1B-4B05-BD00-128C67783D7D}" srcOrd="1" destOrd="0" presId="urn:microsoft.com/office/officeart/2005/8/layout/orgChart1"/>
    <dgm:cxn modelId="{B830425F-337F-4613-86E5-93F7E4F105AF}" type="presOf" srcId="{A2DCD311-CCF8-4AC2-9327-B817724274D2}" destId="{5A7DA531-3B8C-4337-9099-616F2E334CB3}" srcOrd="0" destOrd="0" presId="urn:microsoft.com/office/officeart/2005/8/layout/orgChart1"/>
    <dgm:cxn modelId="{E5D26C12-B7A0-4184-9A7F-3AB324B92A7E}" srcId="{D37F70BE-D9AC-4E15-BF13-F7133717B70B}" destId="{02815B3D-A531-410C-B087-23B90BEEBD1E}" srcOrd="1" destOrd="0" parTransId="{5EA1AD02-3D9F-425E-ACA3-8B91A8194A1D}" sibTransId="{B5A86427-BF51-4AF6-BB03-0801FB753105}"/>
    <dgm:cxn modelId="{83847CE5-1521-4381-B636-961597C62289}" srcId="{70658100-FA20-4B15-8713-4B11BD617C3B}" destId="{6BB2D027-D183-496E-917C-96854776B29B}" srcOrd="0" destOrd="0" parTransId="{59A26D29-50B7-4295-A418-9DBD7E543B05}" sibTransId="{21290AD4-D005-4C84-9E2D-B6D3396260C0}"/>
    <dgm:cxn modelId="{0D83AAE3-A7E6-4CF2-A42A-6A0C1D8D87AF}" type="presOf" srcId="{6BB2D027-D183-496E-917C-96854776B29B}" destId="{287E503A-6C7B-4272-94B5-312FA8EF37AF}" srcOrd="0" destOrd="0" presId="urn:microsoft.com/office/officeart/2005/8/layout/orgChart1"/>
    <dgm:cxn modelId="{ACE2CA09-4B22-48B8-9165-1302A51D2F31}" srcId="{D37F70BE-D9AC-4E15-BF13-F7133717B70B}" destId="{9C5B8AFA-0671-4505-8DA7-AFA3240811A2}" srcOrd="0" destOrd="0" parTransId="{C6DE3A40-B47E-4AFB-B569-50479F9FAFA3}" sibTransId="{5D179FC2-781A-4DA5-BBF4-9707815E6959}"/>
    <dgm:cxn modelId="{12B278D3-0E8F-4127-BFCF-A337D158A5AD}" type="presOf" srcId="{8CF7C998-467A-4F36-8247-30C98A41E53E}" destId="{916ED93A-AA0E-44F8-8F82-EA1753A1E488}" srcOrd="0" destOrd="0" presId="urn:microsoft.com/office/officeart/2005/8/layout/orgChart1"/>
    <dgm:cxn modelId="{751566FB-FB73-4B48-B37F-858E19470E58}" type="presParOf" srcId="{FB5FBAE3-3C7F-4A65-9B47-62828AECA55C}" destId="{D383D623-5E8A-4909-A95F-44AEFD9E8329}" srcOrd="0" destOrd="0" presId="urn:microsoft.com/office/officeart/2005/8/layout/orgChart1"/>
    <dgm:cxn modelId="{EA5CFEC7-C849-4281-B1D6-92228A3BBB70}" type="presParOf" srcId="{D383D623-5E8A-4909-A95F-44AEFD9E8329}" destId="{565A5116-5806-4077-8783-88B6D83C294B}" srcOrd="0" destOrd="0" presId="urn:microsoft.com/office/officeart/2005/8/layout/orgChart1"/>
    <dgm:cxn modelId="{FB091A01-E316-476F-95BF-6D2F5D2A724C}" type="presParOf" srcId="{565A5116-5806-4077-8783-88B6D83C294B}" destId="{3725F748-073B-440A-BB5F-08B2526A18C7}" srcOrd="0" destOrd="0" presId="urn:microsoft.com/office/officeart/2005/8/layout/orgChart1"/>
    <dgm:cxn modelId="{CA901549-2BB7-404A-8FF2-87304B70C8A6}" type="presParOf" srcId="{565A5116-5806-4077-8783-88B6D83C294B}" destId="{9D56D0EA-4901-4659-87DF-F53F43D7E41A}" srcOrd="1" destOrd="0" presId="urn:microsoft.com/office/officeart/2005/8/layout/orgChart1"/>
    <dgm:cxn modelId="{8C114507-2BEA-4639-839E-63A29F76359F}" type="presParOf" srcId="{D383D623-5E8A-4909-A95F-44AEFD9E8329}" destId="{2CDB81D2-D4C2-4376-9631-B379E5B1047B}" srcOrd="1" destOrd="0" presId="urn:microsoft.com/office/officeart/2005/8/layout/orgChart1"/>
    <dgm:cxn modelId="{35114045-4C5C-4819-BFD5-E360814D1FA9}" type="presParOf" srcId="{2CDB81D2-D4C2-4376-9631-B379E5B1047B}" destId="{896D0B04-412D-4435-9082-E4A352DEE010}" srcOrd="0" destOrd="0" presId="urn:microsoft.com/office/officeart/2005/8/layout/orgChart1"/>
    <dgm:cxn modelId="{5109FE6D-6979-42C1-86DD-8AC12A306048}" type="presParOf" srcId="{2CDB81D2-D4C2-4376-9631-B379E5B1047B}" destId="{267DD9E4-C566-4E99-BE8E-B27A19375DE7}" srcOrd="1" destOrd="0" presId="urn:microsoft.com/office/officeart/2005/8/layout/orgChart1"/>
    <dgm:cxn modelId="{EF8FED30-5035-48DE-8A5F-51DEA9F593FC}" type="presParOf" srcId="{267DD9E4-C566-4E99-BE8E-B27A19375DE7}" destId="{8852206C-A5D2-4542-A2A4-D77FE60F58EA}" srcOrd="0" destOrd="0" presId="urn:microsoft.com/office/officeart/2005/8/layout/orgChart1"/>
    <dgm:cxn modelId="{1C0D1EBE-F392-4ACD-9261-3231DC00AE9E}" type="presParOf" srcId="{8852206C-A5D2-4542-A2A4-D77FE60F58EA}" destId="{772E7015-C1FA-4A29-B0A7-2960628990DE}" srcOrd="0" destOrd="0" presId="urn:microsoft.com/office/officeart/2005/8/layout/orgChart1"/>
    <dgm:cxn modelId="{6775B139-1DD7-492A-87DF-63BB60E9D6B5}" type="presParOf" srcId="{8852206C-A5D2-4542-A2A4-D77FE60F58EA}" destId="{652E82F7-1FDA-4D8D-B6C9-AF73F700F62C}" srcOrd="1" destOrd="0" presId="urn:microsoft.com/office/officeart/2005/8/layout/orgChart1"/>
    <dgm:cxn modelId="{7D4627FC-5393-4A08-B310-3924E8DD18D9}" type="presParOf" srcId="{267DD9E4-C566-4E99-BE8E-B27A19375DE7}" destId="{8B384E04-116D-44E5-837E-97BD9B6B7AB1}" srcOrd="1" destOrd="0" presId="urn:microsoft.com/office/officeart/2005/8/layout/orgChart1"/>
    <dgm:cxn modelId="{01308497-13BE-46A7-970F-3D42408DDA4D}" type="presParOf" srcId="{8B384E04-116D-44E5-837E-97BD9B6B7AB1}" destId="{1262CB13-65E7-47E9-84FC-49240BF08600}" srcOrd="0" destOrd="0" presId="urn:microsoft.com/office/officeart/2005/8/layout/orgChart1"/>
    <dgm:cxn modelId="{9A0F2436-34C0-4452-9BC2-ED581D8FE2EC}" type="presParOf" srcId="{8B384E04-116D-44E5-837E-97BD9B6B7AB1}" destId="{7F33999D-165C-4F99-AB48-09BDFB6CD12C}" srcOrd="1" destOrd="0" presId="urn:microsoft.com/office/officeart/2005/8/layout/orgChart1"/>
    <dgm:cxn modelId="{330C4B1D-A605-43C6-B2C9-5193D00E7940}" type="presParOf" srcId="{7F33999D-165C-4F99-AB48-09BDFB6CD12C}" destId="{9F564E50-718A-413B-A9F2-B52D653A57C1}" srcOrd="0" destOrd="0" presId="urn:microsoft.com/office/officeart/2005/8/layout/orgChart1"/>
    <dgm:cxn modelId="{092F62B4-EC2B-4603-A779-182496837C19}" type="presParOf" srcId="{9F564E50-718A-413B-A9F2-B52D653A57C1}" destId="{916ED93A-AA0E-44F8-8F82-EA1753A1E488}" srcOrd="0" destOrd="0" presId="urn:microsoft.com/office/officeart/2005/8/layout/orgChart1"/>
    <dgm:cxn modelId="{CA47B2D6-EC32-47EA-AA2E-4F33B8FD6D20}" type="presParOf" srcId="{9F564E50-718A-413B-A9F2-B52D653A57C1}" destId="{E75207AF-6C0C-4E41-9C94-9D4D9475D32D}" srcOrd="1" destOrd="0" presId="urn:microsoft.com/office/officeart/2005/8/layout/orgChart1"/>
    <dgm:cxn modelId="{C1EA8AF2-8421-497D-9611-CA1DEFCEA283}" type="presParOf" srcId="{7F33999D-165C-4F99-AB48-09BDFB6CD12C}" destId="{9D7E0F2D-6F50-4E9D-AD89-AD54F4AFD9A8}" srcOrd="1" destOrd="0" presId="urn:microsoft.com/office/officeart/2005/8/layout/orgChart1"/>
    <dgm:cxn modelId="{A7D51B52-1545-44E5-B62F-7E64186E6EAD}" type="presParOf" srcId="{7F33999D-165C-4F99-AB48-09BDFB6CD12C}" destId="{D6A70C41-A360-4404-AC80-1116B955F09E}" srcOrd="2" destOrd="0" presId="urn:microsoft.com/office/officeart/2005/8/layout/orgChart1"/>
    <dgm:cxn modelId="{AA016A05-22BF-4B5F-A156-226581379193}" type="presParOf" srcId="{267DD9E4-C566-4E99-BE8E-B27A19375DE7}" destId="{4CF98A4E-08F9-476D-B1EC-9A8D802A8F29}" srcOrd="2" destOrd="0" presId="urn:microsoft.com/office/officeart/2005/8/layout/orgChart1"/>
    <dgm:cxn modelId="{6E966EDF-06A9-4D31-AA35-E46E3A59EE1C}" type="presParOf" srcId="{2CDB81D2-D4C2-4376-9631-B379E5B1047B}" destId="{8B8DD9D5-4308-40AE-9F1D-EE58971BFF7F}" srcOrd="2" destOrd="0" presId="urn:microsoft.com/office/officeart/2005/8/layout/orgChart1"/>
    <dgm:cxn modelId="{4EAFF23A-D10F-472D-AF15-2008E16C2B0D}" type="presParOf" srcId="{2CDB81D2-D4C2-4376-9631-B379E5B1047B}" destId="{04BA189E-C227-4493-92C0-D3A4E30FE81B}" srcOrd="3" destOrd="0" presId="urn:microsoft.com/office/officeart/2005/8/layout/orgChart1"/>
    <dgm:cxn modelId="{AE96FEE4-9C2B-4C9E-9F9F-F9080E6BEC03}" type="presParOf" srcId="{04BA189E-C227-4493-92C0-D3A4E30FE81B}" destId="{F012FCF4-7D3E-4BA5-839B-0714A8AB8C72}" srcOrd="0" destOrd="0" presId="urn:microsoft.com/office/officeart/2005/8/layout/orgChart1"/>
    <dgm:cxn modelId="{B060ACCE-DA8E-428B-93A4-1B20E043896D}" type="presParOf" srcId="{F012FCF4-7D3E-4BA5-839B-0714A8AB8C72}" destId="{3A7B1D78-7107-493F-AD92-BCA47572D9F9}" srcOrd="0" destOrd="0" presId="urn:microsoft.com/office/officeart/2005/8/layout/orgChart1"/>
    <dgm:cxn modelId="{39C1FA95-5206-4269-A920-58CC81096427}" type="presParOf" srcId="{F012FCF4-7D3E-4BA5-839B-0714A8AB8C72}" destId="{82D86CC0-151D-484F-8969-DA59B5B963CB}" srcOrd="1" destOrd="0" presId="urn:microsoft.com/office/officeart/2005/8/layout/orgChart1"/>
    <dgm:cxn modelId="{7D69310D-2E1F-4808-A17F-447E895E47A4}" type="presParOf" srcId="{04BA189E-C227-4493-92C0-D3A4E30FE81B}" destId="{A95F9819-702B-4889-BAA1-9B7070037D39}" srcOrd="1" destOrd="0" presId="urn:microsoft.com/office/officeart/2005/8/layout/orgChart1"/>
    <dgm:cxn modelId="{D7F62018-5544-4BA2-8E2A-9AB80F413951}" type="presParOf" srcId="{A95F9819-702B-4889-BAA1-9B7070037D39}" destId="{529F54A0-F7D3-4029-BA95-AC1210A05596}" srcOrd="0" destOrd="0" presId="urn:microsoft.com/office/officeart/2005/8/layout/orgChart1"/>
    <dgm:cxn modelId="{9E95F2A0-E9D3-4A57-9572-836C040D6DE5}" type="presParOf" srcId="{A95F9819-702B-4889-BAA1-9B7070037D39}" destId="{BC5917FD-F82E-4DDF-AF23-65113946193D}" srcOrd="1" destOrd="0" presId="urn:microsoft.com/office/officeart/2005/8/layout/orgChart1"/>
    <dgm:cxn modelId="{A03FA29A-B6DF-4015-8E86-CC3070E63834}" type="presParOf" srcId="{BC5917FD-F82E-4DDF-AF23-65113946193D}" destId="{908A50DE-0CFB-4050-9F25-0C2E47F4ACF2}" srcOrd="0" destOrd="0" presId="urn:microsoft.com/office/officeart/2005/8/layout/orgChart1"/>
    <dgm:cxn modelId="{B50276BE-7D74-4A98-98CB-87795E161CCC}" type="presParOf" srcId="{908A50DE-0CFB-4050-9F25-0C2E47F4ACF2}" destId="{5A4F3C4A-06B5-476B-B569-AFBB4E691C77}" srcOrd="0" destOrd="0" presId="urn:microsoft.com/office/officeart/2005/8/layout/orgChart1"/>
    <dgm:cxn modelId="{D8B8F5DA-8B29-4E00-A5C6-38B42D4A0ADB}" type="presParOf" srcId="{908A50DE-0CFB-4050-9F25-0C2E47F4ACF2}" destId="{A6C17D0D-91CB-476D-B222-BF1847BDEAA2}" srcOrd="1" destOrd="0" presId="urn:microsoft.com/office/officeart/2005/8/layout/orgChart1"/>
    <dgm:cxn modelId="{B91A135A-03BB-43ED-B0EB-97893869113F}" type="presParOf" srcId="{BC5917FD-F82E-4DDF-AF23-65113946193D}" destId="{6C2E51C1-2CC5-4957-8306-0689F98A663E}" srcOrd="1" destOrd="0" presId="urn:microsoft.com/office/officeart/2005/8/layout/orgChart1"/>
    <dgm:cxn modelId="{7B26AE7F-2AEC-4DF7-A030-F925424CB91F}" type="presParOf" srcId="{BC5917FD-F82E-4DDF-AF23-65113946193D}" destId="{CF9F8261-AC35-4354-AAD2-4CE790F89ECC}" srcOrd="2" destOrd="0" presId="urn:microsoft.com/office/officeart/2005/8/layout/orgChart1"/>
    <dgm:cxn modelId="{62C622BF-BAC7-4696-9E61-D9F025F6DDDF}" type="presParOf" srcId="{CF9F8261-AC35-4354-AAD2-4CE790F89ECC}" destId="{5A7DA531-3B8C-4337-9099-616F2E334CB3}" srcOrd="0" destOrd="0" presId="urn:microsoft.com/office/officeart/2005/8/layout/orgChart1"/>
    <dgm:cxn modelId="{C9DB7944-B212-45EE-9546-2D538FFB711C}" type="presParOf" srcId="{CF9F8261-AC35-4354-AAD2-4CE790F89ECC}" destId="{2E4190E0-748C-42C3-A056-5F1D911B2424}" srcOrd="1" destOrd="0" presId="urn:microsoft.com/office/officeart/2005/8/layout/orgChart1"/>
    <dgm:cxn modelId="{98AFD6C8-7D43-4BD6-83B5-37C84CC4050B}" type="presParOf" srcId="{2E4190E0-748C-42C3-A056-5F1D911B2424}" destId="{12860443-E83D-4CC8-BBD5-028925D8F6B3}" srcOrd="0" destOrd="0" presId="urn:microsoft.com/office/officeart/2005/8/layout/orgChart1"/>
    <dgm:cxn modelId="{5CBAD395-6CB4-4034-BB2B-27F3EF142DFA}" type="presParOf" srcId="{12860443-E83D-4CC8-BBD5-028925D8F6B3}" destId="{4CEA4614-8E5C-4BCD-A2CA-173B55045799}" srcOrd="0" destOrd="0" presId="urn:microsoft.com/office/officeart/2005/8/layout/orgChart1"/>
    <dgm:cxn modelId="{541AE70D-6AA2-4654-9DC4-3EF83DC65DC6}" type="presParOf" srcId="{12860443-E83D-4CC8-BBD5-028925D8F6B3}" destId="{3901D7A0-5AB3-4628-8EFC-A06994309DE5}" srcOrd="1" destOrd="0" presId="urn:microsoft.com/office/officeart/2005/8/layout/orgChart1"/>
    <dgm:cxn modelId="{9DDF3563-2075-4B07-B814-F730D708AC8E}" type="presParOf" srcId="{2E4190E0-748C-42C3-A056-5F1D911B2424}" destId="{F5004C9D-6EA1-45AF-9E0E-334E442A35D7}" srcOrd="1" destOrd="0" presId="urn:microsoft.com/office/officeart/2005/8/layout/orgChart1"/>
    <dgm:cxn modelId="{6F8BAF92-16FB-4182-BE35-7C6A2AF20DB0}" type="presParOf" srcId="{F5004C9D-6EA1-45AF-9E0E-334E442A35D7}" destId="{B9BF8EB3-2545-41EC-A166-6561D2216F9F}" srcOrd="0" destOrd="0" presId="urn:microsoft.com/office/officeart/2005/8/layout/orgChart1"/>
    <dgm:cxn modelId="{74EBD724-888E-41A9-821A-7BF3D15414EE}" type="presParOf" srcId="{F5004C9D-6EA1-45AF-9E0E-334E442A35D7}" destId="{368F7BCC-40E7-47FF-B66C-7FB5D5515F92}" srcOrd="1" destOrd="0" presId="urn:microsoft.com/office/officeart/2005/8/layout/orgChart1"/>
    <dgm:cxn modelId="{A4D2AB6B-DDF6-48BC-B192-538606238D3E}" type="presParOf" srcId="{368F7BCC-40E7-47FF-B66C-7FB5D5515F92}" destId="{71D298D8-4F3B-4FDA-B5D3-166E6A0CE7B3}" srcOrd="0" destOrd="0" presId="urn:microsoft.com/office/officeart/2005/8/layout/orgChart1"/>
    <dgm:cxn modelId="{FF7A4209-8E85-45D1-903B-B840334AC153}" type="presParOf" srcId="{71D298D8-4F3B-4FDA-B5D3-166E6A0CE7B3}" destId="{287E503A-6C7B-4272-94B5-312FA8EF37AF}" srcOrd="0" destOrd="0" presId="urn:microsoft.com/office/officeart/2005/8/layout/orgChart1"/>
    <dgm:cxn modelId="{6695AA7A-C701-4B2B-A080-170B7518DE47}" type="presParOf" srcId="{71D298D8-4F3B-4FDA-B5D3-166E6A0CE7B3}" destId="{7BDED515-3D1B-4B05-BD00-128C67783D7D}" srcOrd="1" destOrd="0" presId="urn:microsoft.com/office/officeart/2005/8/layout/orgChart1"/>
    <dgm:cxn modelId="{7388A788-17C2-4282-BA53-57AE29BC04DF}" type="presParOf" srcId="{368F7BCC-40E7-47FF-B66C-7FB5D5515F92}" destId="{BBF612E1-60B9-49DD-B025-9E3733E98206}" srcOrd="1" destOrd="0" presId="urn:microsoft.com/office/officeart/2005/8/layout/orgChart1"/>
    <dgm:cxn modelId="{2A23BFFC-09E6-4A9D-84C7-46ABF61E128D}" type="presParOf" srcId="{368F7BCC-40E7-47FF-B66C-7FB5D5515F92}" destId="{DFD9D404-1A1E-49A9-BB29-BADA2971361F}" srcOrd="2" destOrd="0" presId="urn:microsoft.com/office/officeart/2005/8/layout/orgChart1"/>
    <dgm:cxn modelId="{523A6D6F-2155-478C-8301-156568185D8C}" type="presParOf" srcId="{2E4190E0-748C-42C3-A056-5F1D911B2424}" destId="{95E27A35-77D0-405F-83F1-63D9BCE13293}" srcOrd="2" destOrd="0" presId="urn:microsoft.com/office/officeart/2005/8/layout/orgChart1"/>
    <dgm:cxn modelId="{5982D898-1CFB-4ACE-A6D9-22637C1564B4}" type="presParOf" srcId="{04BA189E-C227-4493-92C0-D3A4E30FE81B}" destId="{FF8D28B4-E2BF-4446-9C00-7DC66BFEAE3C}" srcOrd="2" destOrd="0" presId="urn:microsoft.com/office/officeart/2005/8/layout/orgChart1"/>
    <dgm:cxn modelId="{E7A3EF3A-5D0D-49CC-A438-9AAD71BFD1D5}" type="presParOf" srcId="{D383D623-5E8A-4909-A95F-44AEFD9E8329}" destId="{058D5BBB-604C-4B90-A567-3CE2A9C5E62E}" srcOrd="2" destOrd="0" presId="urn:microsoft.com/office/officeart/2005/8/layout/orgChart1"/>
    <dgm:cxn modelId="{49BC254E-F38A-4F02-AF9C-9AC0E7F7A9CC}" type="presParOf" srcId="{058D5BBB-604C-4B90-A567-3CE2A9C5E62E}" destId="{5B646CE0-1E05-40B4-8221-B210F670C32F}" srcOrd="0" destOrd="0" presId="urn:microsoft.com/office/officeart/2005/8/layout/orgChart1"/>
    <dgm:cxn modelId="{0FC2AF2D-877E-40FC-8FBA-A1E0E08FB644}" type="presParOf" srcId="{058D5BBB-604C-4B90-A567-3CE2A9C5E62E}" destId="{D1F558A7-8135-4900-B64F-37716D5A0F06}" srcOrd="1" destOrd="0" presId="urn:microsoft.com/office/officeart/2005/8/layout/orgChart1"/>
    <dgm:cxn modelId="{E4FD40D4-04B6-43A9-A1BC-0B9A34AAA606}" type="presParOf" srcId="{D1F558A7-8135-4900-B64F-37716D5A0F06}" destId="{34EF7636-A950-414F-990A-727F1CB594AA}" srcOrd="0" destOrd="0" presId="urn:microsoft.com/office/officeart/2005/8/layout/orgChart1"/>
    <dgm:cxn modelId="{2F4B5F20-EB78-42D2-9270-A08544497590}" type="presParOf" srcId="{34EF7636-A950-414F-990A-727F1CB594AA}" destId="{E9DC82F4-1442-4DE4-BD46-01A7DC5FE753}" srcOrd="0" destOrd="0" presId="urn:microsoft.com/office/officeart/2005/8/layout/orgChart1"/>
    <dgm:cxn modelId="{58B1642D-D392-4AF0-A0AC-C9D4EC995681}" type="presParOf" srcId="{34EF7636-A950-414F-990A-727F1CB594AA}" destId="{E6047A90-DDB1-4BAC-ABB9-5291C7C23A8E}" srcOrd="1" destOrd="0" presId="urn:microsoft.com/office/officeart/2005/8/layout/orgChart1"/>
    <dgm:cxn modelId="{87B28520-0E70-4CA7-9390-42342C36F6C4}" type="presParOf" srcId="{D1F558A7-8135-4900-B64F-37716D5A0F06}" destId="{4FE7A56F-9037-48DE-B06D-97CEA3D241B0}" srcOrd="1" destOrd="0" presId="urn:microsoft.com/office/officeart/2005/8/layout/orgChart1"/>
    <dgm:cxn modelId="{213F0BD2-C80C-4405-B01B-5DC84A19550D}" type="presParOf" srcId="{D1F558A7-8135-4900-B64F-37716D5A0F06}" destId="{2B5ADF89-C729-4A05-8505-81D609DC84AA}"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646CE0-1E05-40B4-8221-B210F670C32F}">
      <dsp:nvSpPr>
        <dsp:cNvPr id="0" name=""/>
        <dsp:cNvSpPr/>
      </dsp:nvSpPr>
      <dsp:spPr>
        <a:xfrm>
          <a:off x="2828746" y="426709"/>
          <a:ext cx="116201" cy="393187"/>
        </a:xfrm>
        <a:custGeom>
          <a:avLst/>
          <a:gdLst/>
          <a:ahLst/>
          <a:cxnLst/>
          <a:rect l="0" t="0" r="0" b="0"/>
          <a:pathLst>
            <a:path>
              <a:moveTo>
                <a:pt x="116201" y="0"/>
              </a:moveTo>
              <a:lnTo>
                <a:pt x="116201" y="393187"/>
              </a:lnTo>
              <a:lnTo>
                <a:pt x="0" y="393187"/>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BF8EB3-2545-41EC-A166-6561D2216F9F}">
      <dsp:nvSpPr>
        <dsp:cNvPr id="0" name=""/>
        <dsp:cNvSpPr/>
      </dsp:nvSpPr>
      <dsp:spPr>
        <a:xfrm>
          <a:off x="2559900" y="2851033"/>
          <a:ext cx="420749" cy="392572"/>
        </a:xfrm>
        <a:custGeom>
          <a:avLst/>
          <a:gdLst/>
          <a:ahLst/>
          <a:cxnLst/>
          <a:rect l="0" t="0" r="0" b="0"/>
          <a:pathLst>
            <a:path>
              <a:moveTo>
                <a:pt x="0" y="0"/>
              </a:moveTo>
              <a:lnTo>
                <a:pt x="0" y="392572"/>
              </a:lnTo>
              <a:lnTo>
                <a:pt x="420749" y="3925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7DA531-3B8C-4337-9099-616F2E334CB3}">
      <dsp:nvSpPr>
        <dsp:cNvPr id="0" name=""/>
        <dsp:cNvSpPr/>
      </dsp:nvSpPr>
      <dsp:spPr>
        <a:xfrm>
          <a:off x="3916680" y="2245105"/>
          <a:ext cx="91440" cy="392572"/>
        </a:xfrm>
        <a:custGeom>
          <a:avLst/>
          <a:gdLst/>
          <a:ahLst/>
          <a:cxnLst/>
          <a:rect l="0" t="0" r="0" b="0"/>
          <a:pathLst>
            <a:path>
              <a:moveTo>
                <a:pt x="135328" y="0"/>
              </a:moveTo>
              <a:lnTo>
                <a:pt x="135328" y="392572"/>
              </a:lnTo>
              <a:lnTo>
                <a:pt x="45720" y="3925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9F54A0-F7D3-4029-BA95-AC1210A05596}">
      <dsp:nvSpPr>
        <dsp:cNvPr id="0" name=""/>
        <dsp:cNvSpPr/>
      </dsp:nvSpPr>
      <dsp:spPr>
        <a:xfrm>
          <a:off x="4001416" y="1644247"/>
          <a:ext cx="91440" cy="174148"/>
        </a:xfrm>
        <a:custGeom>
          <a:avLst/>
          <a:gdLst/>
          <a:ahLst/>
          <a:cxnLst/>
          <a:rect l="0" t="0" r="0" b="0"/>
          <a:pathLst>
            <a:path>
              <a:moveTo>
                <a:pt x="45720" y="0"/>
              </a:moveTo>
              <a:lnTo>
                <a:pt x="45720" y="84539"/>
              </a:lnTo>
              <a:lnTo>
                <a:pt x="50593" y="84539"/>
              </a:lnTo>
              <a:lnTo>
                <a:pt x="50593" y="17414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8DD9D5-4308-40AE-9F1D-EE58971BFF7F}">
      <dsp:nvSpPr>
        <dsp:cNvPr id="0" name=""/>
        <dsp:cNvSpPr/>
      </dsp:nvSpPr>
      <dsp:spPr>
        <a:xfrm>
          <a:off x="2944948" y="426709"/>
          <a:ext cx="1102188" cy="790828"/>
        </a:xfrm>
        <a:custGeom>
          <a:avLst/>
          <a:gdLst/>
          <a:ahLst/>
          <a:cxnLst/>
          <a:rect l="0" t="0" r="0" b="0"/>
          <a:pathLst>
            <a:path>
              <a:moveTo>
                <a:pt x="0" y="0"/>
              </a:moveTo>
              <a:lnTo>
                <a:pt x="0" y="701220"/>
              </a:lnTo>
              <a:lnTo>
                <a:pt x="1102188" y="701220"/>
              </a:lnTo>
              <a:lnTo>
                <a:pt x="1102188" y="79082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62CB13-65E7-47E9-84FC-49240BF08600}">
      <dsp:nvSpPr>
        <dsp:cNvPr id="0" name=""/>
        <dsp:cNvSpPr/>
      </dsp:nvSpPr>
      <dsp:spPr>
        <a:xfrm>
          <a:off x="1443334" y="1639178"/>
          <a:ext cx="128012" cy="392572"/>
        </a:xfrm>
        <a:custGeom>
          <a:avLst/>
          <a:gdLst/>
          <a:ahLst/>
          <a:cxnLst/>
          <a:rect l="0" t="0" r="0" b="0"/>
          <a:pathLst>
            <a:path>
              <a:moveTo>
                <a:pt x="0" y="0"/>
              </a:moveTo>
              <a:lnTo>
                <a:pt x="0" y="392572"/>
              </a:lnTo>
              <a:lnTo>
                <a:pt x="128012" y="3925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6D0B04-412D-4435-9082-E4A352DEE010}">
      <dsp:nvSpPr>
        <dsp:cNvPr id="0" name=""/>
        <dsp:cNvSpPr/>
      </dsp:nvSpPr>
      <dsp:spPr>
        <a:xfrm>
          <a:off x="1784701" y="426709"/>
          <a:ext cx="1160246" cy="785759"/>
        </a:xfrm>
        <a:custGeom>
          <a:avLst/>
          <a:gdLst/>
          <a:ahLst/>
          <a:cxnLst/>
          <a:rect l="0" t="0" r="0" b="0"/>
          <a:pathLst>
            <a:path>
              <a:moveTo>
                <a:pt x="1160246" y="0"/>
              </a:moveTo>
              <a:lnTo>
                <a:pt x="1160246" y="696150"/>
              </a:lnTo>
              <a:lnTo>
                <a:pt x="0" y="696150"/>
              </a:lnTo>
              <a:lnTo>
                <a:pt x="0" y="785759"/>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5F748-073B-440A-BB5F-08B2526A18C7}">
      <dsp:nvSpPr>
        <dsp:cNvPr id="0" name=""/>
        <dsp:cNvSpPr/>
      </dsp:nvSpPr>
      <dsp:spPr>
        <a:xfrm>
          <a:off x="1594352" y="0"/>
          <a:ext cx="2701190"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園所發放</a:t>
          </a:r>
          <a:r>
            <a:rPr lang="zh-TW" altLang="zh-TW" sz="1200" kern="1200">
              <a:latin typeface="標楷體" pitchFamily="65" charset="-120"/>
              <a:ea typeface="標楷體" pitchFamily="65" charset="-120"/>
            </a:rPr>
            <a:t>「</a:t>
          </a:r>
          <a:r>
            <a:rPr lang="zh-TW" altLang="en-US" sz="1200" b="1" i="0" kern="1200">
              <a:latin typeface="標楷體" pitchFamily="65" charset="-120"/>
              <a:ea typeface="標楷體" pitchFamily="65" charset="-120"/>
            </a:rPr>
            <a:t>篩檢執行通知單</a:t>
          </a:r>
          <a:r>
            <a:rPr lang="zh-TW" altLang="zh-TW" sz="1200" kern="1200">
              <a:latin typeface="標楷體" pitchFamily="65" charset="-120"/>
              <a:ea typeface="標楷體" pitchFamily="65" charset="-120"/>
            </a:rPr>
            <a:t>」</a:t>
          </a:r>
          <a:endParaRPr lang="zh-TW" altLang="en-US" sz="1200" b="1" i="0" kern="1200">
            <a:latin typeface="標楷體" pitchFamily="65" charset="-120"/>
            <a:ea typeface="標楷體" pitchFamily="65" charset="-120"/>
          </a:endParaRPr>
        </a:p>
      </dsp:txBody>
      <dsp:txXfrm>
        <a:off x="1594352" y="0"/>
        <a:ext cx="2701190" cy="426709"/>
      </dsp:txXfrm>
    </dsp:sp>
    <dsp:sp modelId="{772E7015-C1FA-4A29-B0A7-2960628990DE}">
      <dsp:nvSpPr>
        <dsp:cNvPr id="0" name=""/>
        <dsp:cNvSpPr/>
      </dsp:nvSpPr>
      <dsp:spPr>
        <a:xfrm>
          <a:off x="1357992" y="1212469"/>
          <a:ext cx="853418"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通過</a:t>
          </a:r>
        </a:p>
      </dsp:txBody>
      <dsp:txXfrm>
        <a:off x="1357992" y="1212469"/>
        <a:ext cx="853418" cy="426709"/>
      </dsp:txXfrm>
    </dsp:sp>
    <dsp:sp modelId="{916ED93A-AA0E-44F8-8F82-EA1753A1E488}">
      <dsp:nvSpPr>
        <dsp:cNvPr id="0" name=""/>
        <dsp:cNvSpPr/>
      </dsp:nvSpPr>
      <dsp:spPr>
        <a:xfrm>
          <a:off x="1571346" y="1818396"/>
          <a:ext cx="1548204"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發放結果通知單</a:t>
          </a:r>
        </a:p>
      </dsp:txBody>
      <dsp:txXfrm>
        <a:off x="1571346" y="1818396"/>
        <a:ext cx="1548204" cy="426709"/>
      </dsp:txXfrm>
    </dsp:sp>
    <dsp:sp modelId="{3A7B1D78-7107-493F-AD92-BCA47572D9F9}">
      <dsp:nvSpPr>
        <dsp:cNvPr id="0" name=""/>
        <dsp:cNvSpPr/>
      </dsp:nvSpPr>
      <dsp:spPr>
        <a:xfrm>
          <a:off x="3620426" y="1217538"/>
          <a:ext cx="853418"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未通過</a:t>
          </a:r>
          <a:endParaRPr lang="en-US" altLang="zh-TW" sz="1200" kern="1200">
            <a:latin typeface="標楷體" pitchFamily="65" charset="-120"/>
            <a:ea typeface="標楷體" pitchFamily="65" charset="-120"/>
          </a:endParaRPr>
        </a:p>
      </dsp:txBody>
      <dsp:txXfrm>
        <a:off x="3620426" y="1217538"/>
        <a:ext cx="853418" cy="426709"/>
      </dsp:txXfrm>
    </dsp:sp>
    <dsp:sp modelId="{5A4F3C4A-06B5-476B-B569-AFBB4E691C77}">
      <dsp:nvSpPr>
        <dsp:cNvPr id="0" name=""/>
        <dsp:cNvSpPr/>
      </dsp:nvSpPr>
      <dsp:spPr>
        <a:xfrm>
          <a:off x="3298769" y="1818396"/>
          <a:ext cx="1506480"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發放結果通知單</a:t>
          </a:r>
        </a:p>
      </dsp:txBody>
      <dsp:txXfrm>
        <a:off x="3298769" y="1818396"/>
        <a:ext cx="1506480" cy="426709"/>
      </dsp:txXfrm>
    </dsp:sp>
    <dsp:sp modelId="{4CEA4614-8E5C-4BCD-A2CA-173B55045799}">
      <dsp:nvSpPr>
        <dsp:cNvPr id="0" name=""/>
        <dsp:cNvSpPr/>
      </dsp:nvSpPr>
      <dsp:spPr>
        <a:xfrm>
          <a:off x="1157400" y="2424323"/>
          <a:ext cx="2804999"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通報</a:t>
          </a:r>
          <a:r>
            <a:rPr lang="zh-TW" altLang="zh-TW" sz="1200" kern="1200">
              <a:latin typeface="標楷體" pitchFamily="65" charset="-120"/>
              <a:ea typeface="標楷體" pitchFamily="65" charset="-120"/>
            </a:rPr>
            <a:t>「</a:t>
          </a:r>
          <a:r>
            <a:rPr lang="zh-TW" altLang="en-US" sz="1200" kern="1200">
              <a:latin typeface="標楷體" pitchFamily="65" charset="-120"/>
              <a:ea typeface="標楷體" pitchFamily="65" charset="-120"/>
            </a:rPr>
            <a:t>兒童發展通報轉介中心</a:t>
          </a:r>
          <a:r>
            <a:rPr lang="zh-TW" altLang="zh-TW" sz="1200" kern="1200">
              <a:latin typeface="標楷體" pitchFamily="65" charset="-120"/>
              <a:ea typeface="標楷體" pitchFamily="65" charset="-120"/>
            </a:rPr>
            <a:t>」</a:t>
          </a:r>
          <a:endParaRPr lang="zh-TW" altLang="en-US" sz="1200" kern="1200">
            <a:latin typeface="標楷體" pitchFamily="65" charset="-120"/>
            <a:ea typeface="標楷體" pitchFamily="65" charset="-120"/>
          </a:endParaRPr>
        </a:p>
      </dsp:txBody>
      <dsp:txXfrm>
        <a:off x="1157400" y="2424323"/>
        <a:ext cx="2804999" cy="426709"/>
      </dsp:txXfrm>
    </dsp:sp>
    <dsp:sp modelId="{287E503A-6C7B-4272-94B5-312FA8EF37AF}">
      <dsp:nvSpPr>
        <dsp:cNvPr id="0" name=""/>
        <dsp:cNvSpPr/>
      </dsp:nvSpPr>
      <dsp:spPr>
        <a:xfrm>
          <a:off x="2980650" y="3030251"/>
          <a:ext cx="853418"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社工聯繫</a:t>
          </a:r>
          <a:endParaRPr lang="en-US" altLang="zh-TW" sz="1200" kern="1200">
            <a:latin typeface="標楷體" pitchFamily="65" charset="-120"/>
            <a:ea typeface="標楷體" pitchFamily="65" charset="-120"/>
          </a:endParaRPr>
        </a:p>
      </dsp:txBody>
      <dsp:txXfrm>
        <a:off x="2980650" y="3030251"/>
        <a:ext cx="853418" cy="426709"/>
      </dsp:txXfrm>
    </dsp:sp>
    <dsp:sp modelId="{E9DC82F4-1442-4DE4-BD46-01A7DC5FE753}">
      <dsp:nvSpPr>
        <dsp:cNvPr id="0" name=""/>
        <dsp:cNvSpPr/>
      </dsp:nvSpPr>
      <dsp:spPr>
        <a:xfrm>
          <a:off x="1279151" y="606541"/>
          <a:ext cx="1549595" cy="426709"/>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itchFamily="65" charset="-120"/>
              <a:ea typeface="標楷體" pitchFamily="65" charset="-120"/>
            </a:rPr>
            <a:t>由教師進行篩檢</a:t>
          </a:r>
        </a:p>
      </dsp:txBody>
      <dsp:txXfrm>
        <a:off x="1279151" y="606541"/>
        <a:ext cx="1549595" cy="4267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12</Pages>
  <Words>1277</Words>
  <Characters>7284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2022-08-05T04:25:00Z</cp:lastPrinted>
  <dcterms:created xsi:type="dcterms:W3CDTF">2022-07-18T04:10:00Z</dcterms:created>
  <dcterms:modified xsi:type="dcterms:W3CDTF">2024-09-25T02:23:00Z</dcterms:modified>
</cp:coreProperties>
</file>